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F4" w:rsidRPr="00A353F4" w:rsidRDefault="00A353F4" w:rsidP="00C74D4E">
      <w:pPr>
        <w:pStyle w:val="Heading1"/>
        <w:bidi/>
        <w:rPr>
          <w:rtl/>
        </w:rPr>
      </w:pPr>
      <w:r w:rsidRPr="00A353F4">
        <w:rPr>
          <w:rFonts w:hint="cs"/>
          <w:rtl/>
        </w:rPr>
        <w:t xml:space="preserve">الهيئة القبطية الانجيلية للخدمات الاجتماعية </w:t>
      </w:r>
    </w:p>
    <w:p w:rsidR="00A353F4" w:rsidRPr="00A353F4" w:rsidRDefault="00A353F4" w:rsidP="00A353F4">
      <w:pPr>
        <w:bidi/>
        <w:ind w:left="1440"/>
        <w:rPr>
          <w:rFonts w:ascii="Arial" w:hAnsi="Arial" w:cs="Arial"/>
          <w:sz w:val="48"/>
          <w:szCs w:val="48"/>
          <w:u w:val="single"/>
          <w:rtl/>
        </w:rPr>
      </w:pPr>
      <w:r w:rsidRPr="00A353F4">
        <w:rPr>
          <w:rFonts w:ascii="Arial" w:hAnsi="Arial" w:cs="Arial" w:hint="cs"/>
          <w:sz w:val="48"/>
          <w:szCs w:val="48"/>
          <w:u w:val="single"/>
          <w:rtl/>
        </w:rPr>
        <w:t xml:space="preserve">قطاع التنمية </w:t>
      </w:r>
    </w:p>
    <w:p w:rsidR="00A353F4" w:rsidRDefault="00A353F4" w:rsidP="00A353F4">
      <w:pPr>
        <w:bidi/>
        <w:rPr>
          <w:rFonts w:ascii="Arial" w:hAnsi="Arial" w:cs="Arial"/>
          <w:sz w:val="96"/>
          <w:szCs w:val="96"/>
          <w:rtl/>
        </w:rPr>
      </w:pPr>
    </w:p>
    <w:p w:rsidR="00A353F4" w:rsidRDefault="00A353F4" w:rsidP="00A353F4">
      <w:pPr>
        <w:bidi/>
        <w:rPr>
          <w:rFonts w:ascii="Arial" w:hAnsi="Arial" w:cs="Arial"/>
          <w:sz w:val="96"/>
          <w:szCs w:val="96"/>
          <w:rtl/>
        </w:rPr>
      </w:pPr>
    </w:p>
    <w:p w:rsidR="00956ADB" w:rsidRDefault="00873404" w:rsidP="00A353F4">
      <w:pPr>
        <w:bidi/>
        <w:jc w:val="center"/>
        <w:rPr>
          <w:rFonts w:ascii="Arial" w:hAnsi="Arial" w:cs="Arial"/>
          <w:b/>
          <w:bCs/>
          <w:sz w:val="96"/>
          <w:szCs w:val="96"/>
          <w:rtl/>
        </w:rPr>
      </w:pPr>
      <w:r w:rsidRPr="00A353F4">
        <w:rPr>
          <w:rFonts w:ascii="Arial" w:hAnsi="Arial" w:cs="Arial" w:hint="cs"/>
          <w:b/>
          <w:bCs/>
          <w:sz w:val="96"/>
          <w:szCs w:val="96"/>
          <w:rtl/>
        </w:rPr>
        <w:t>دليل مجال التعليم</w:t>
      </w:r>
      <w:r w:rsidR="00956ADB">
        <w:rPr>
          <w:rFonts w:ascii="Arial" w:hAnsi="Arial" w:cs="Arial" w:hint="cs"/>
          <w:b/>
          <w:bCs/>
          <w:sz w:val="96"/>
          <w:szCs w:val="96"/>
          <w:rtl/>
        </w:rPr>
        <w:t xml:space="preserve"> </w:t>
      </w:r>
    </w:p>
    <w:p w:rsidR="00873404" w:rsidRDefault="00956ADB" w:rsidP="00956ADB">
      <w:pPr>
        <w:bidi/>
        <w:jc w:val="center"/>
        <w:rPr>
          <w:rFonts w:ascii="Arial" w:hAnsi="Arial" w:cs="Arial"/>
          <w:b/>
          <w:bCs/>
          <w:sz w:val="96"/>
          <w:szCs w:val="96"/>
          <w:rtl/>
        </w:rPr>
      </w:pPr>
      <w:r>
        <w:rPr>
          <w:rFonts w:ascii="Arial" w:hAnsi="Arial" w:cs="Arial" w:hint="cs"/>
          <w:b/>
          <w:bCs/>
          <w:sz w:val="96"/>
          <w:szCs w:val="96"/>
          <w:rtl/>
        </w:rPr>
        <w:t xml:space="preserve">والتربية المدنية </w:t>
      </w:r>
    </w:p>
    <w:p w:rsidR="00873404" w:rsidRDefault="00873404" w:rsidP="0087340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0815E1" w:rsidRDefault="000815E1" w:rsidP="000815E1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A353F4" w:rsidRDefault="00A353F4" w:rsidP="00A353F4">
      <w:pPr>
        <w:bidi/>
        <w:rPr>
          <w:rFonts w:ascii="Arial" w:hAnsi="Arial" w:cs="Arial"/>
          <w:sz w:val="28"/>
          <w:szCs w:val="28"/>
          <w:rtl/>
        </w:rPr>
      </w:pPr>
    </w:p>
    <w:p w:rsidR="00873404" w:rsidRPr="00806220" w:rsidRDefault="00873404" w:rsidP="00AC317C">
      <w:pPr>
        <w:pStyle w:val="ListParagraph"/>
        <w:bidi/>
        <w:ind w:left="360"/>
        <w:rPr>
          <w:b/>
          <w:bCs/>
          <w:sz w:val="36"/>
          <w:szCs w:val="36"/>
          <w:u w:val="single"/>
        </w:rPr>
      </w:pPr>
      <w:r w:rsidRPr="00806220">
        <w:rPr>
          <w:rFonts w:ascii="Arial" w:hAnsi="Arial" w:cs="Arial"/>
          <w:b/>
          <w:bCs/>
          <w:sz w:val="36"/>
          <w:szCs w:val="36"/>
          <w:u w:val="single"/>
          <w:rtl/>
        </w:rPr>
        <w:t>مقدمة عن البرامج وتاريخها وما الحاجة التي دفعت لوجودها و استمراريته</w:t>
      </w:r>
      <w:r w:rsidRPr="00806220">
        <w:rPr>
          <w:rFonts w:ascii="Arial" w:hAnsi="Arial" w:cs="Arial"/>
          <w:b/>
          <w:bCs/>
          <w:sz w:val="36"/>
          <w:szCs w:val="36"/>
          <w:u w:val="single"/>
        </w:rPr>
        <w:t xml:space="preserve">  </w:t>
      </w:r>
    </w:p>
    <w:p w:rsidR="00A353F4" w:rsidRPr="00A353F4" w:rsidRDefault="00A353F4" w:rsidP="00A353F4">
      <w:pPr>
        <w:bidi/>
        <w:rPr>
          <w:sz w:val="28"/>
          <w:szCs w:val="28"/>
          <w:u w:val="single"/>
        </w:rPr>
      </w:pPr>
    </w:p>
    <w:p w:rsidR="00873404" w:rsidRPr="006B49EA" w:rsidRDefault="00873404" w:rsidP="004B209F">
      <w:pPr>
        <w:pStyle w:val="ListParagraph"/>
        <w:bidi/>
        <w:rPr>
          <w:rFonts w:ascii="Times New Roman" w:hAnsi="Times New Roman"/>
          <w:b/>
          <w:bCs/>
          <w:sz w:val="36"/>
          <w:szCs w:val="36"/>
          <w:rtl/>
          <w:lang w:bidi="ar-EG"/>
        </w:rPr>
      </w:pPr>
      <w:r w:rsidRPr="006B49EA">
        <w:rPr>
          <w:rFonts w:ascii="Arial" w:hAnsi="Arial" w:cs="Arial" w:hint="cs"/>
          <w:b/>
          <w:bCs/>
          <w:sz w:val="36"/>
          <w:szCs w:val="36"/>
          <w:rtl/>
        </w:rPr>
        <w:t xml:space="preserve">اهتمت الهيئة القبطية الانجيلية للخدمات الاجتماعية منذ بداياتها </w:t>
      </w:r>
      <w:r w:rsidR="00947839" w:rsidRPr="006B49EA">
        <w:rPr>
          <w:rFonts w:ascii="Arial" w:hAnsi="Arial" w:cs="Arial" w:hint="cs"/>
          <w:b/>
          <w:bCs/>
          <w:sz w:val="36"/>
          <w:szCs w:val="36"/>
          <w:rtl/>
        </w:rPr>
        <w:t xml:space="preserve">بالتعليم كمدخل </w:t>
      </w:r>
      <w:r w:rsidR="009414FD" w:rsidRPr="006B49EA">
        <w:rPr>
          <w:rFonts w:ascii="Arial" w:hAnsi="Arial" w:cs="Arial" w:hint="cs"/>
          <w:b/>
          <w:bCs/>
          <w:sz w:val="36"/>
          <w:szCs w:val="36"/>
          <w:rtl/>
        </w:rPr>
        <w:t>أساسي</w:t>
      </w:r>
      <w:r w:rsidR="00947839" w:rsidRPr="006B49EA">
        <w:rPr>
          <w:rFonts w:ascii="Arial" w:hAnsi="Arial" w:cs="Arial" w:hint="cs"/>
          <w:b/>
          <w:bCs/>
          <w:sz w:val="36"/>
          <w:szCs w:val="36"/>
          <w:rtl/>
        </w:rPr>
        <w:t xml:space="preserve"> لتنمية </w:t>
      </w:r>
      <w:r w:rsidR="009414FD" w:rsidRPr="006B49EA">
        <w:rPr>
          <w:rFonts w:ascii="Arial" w:hAnsi="Arial" w:cs="Arial" w:hint="cs"/>
          <w:b/>
          <w:bCs/>
          <w:sz w:val="36"/>
          <w:szCs w:val="36"/>
          <w:rtl/>
        </w:rPr>
        <w:t xml:space="preserve">الإنسان </w:t>
      </w:r>
      <w:r w:rsidR="00017BA2" w:rsidRPr="006B49EA">
        <w:rPr>
          <w:rFonts w:ascii="Arial" w:hAnsi="Arial" w:cs="Arial" w:hint="cs"/>
          <w:b/>
          <w:bCs/>
          <w:sz w:val="36"/>
          <w:szCs w:val="36"/>
          <w:rtl/>
        </w:rPr>
        <w:t>كفرد و كذلك</w:t>
      </w:r>
      <w:r w:rsidR="00AC6F7E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017BA2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ل</w:t>
      </w:r>
      <w:r w:rsidR="00AC6F7E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ت</w:t>
      </w:r>
      <w:r w:rsidR="009414FD" w:rsidRPr="006B49EA">
        <w:rPr>
          <w:rFonts w:ascii="Times New Roman" w:hAnsi="Times New Roman"/>
          <w:b/>
          <w:bCs/>
          <w:sz w:val="36"/>
          <w:szCs w:val="36"/>
          <w:rtl/>
          <w:lang w:bidi="ar-EG"/>
        </w:rPr>
        <w:t xml:space="preserve">عزيز قدرة المجتمع على تنمية </w:t>
      </w:r>
      <w:r w:rsidR="00017BA2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EB39DC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قدراته</w:t>
      </w:r>
      <w:r w:rsidR="00017BA2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،</w:t>
      </w:r>
      <w:r w:rsidR="00097CCD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EB39DC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في ضوء ذلك</w:t>
      </w:r>
      <w:r w:rsidR="00097CCD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كانت فصول مكافحة الأمية نشاط تتميز الهيئة </w:t>
      </w:r>
      <w:r w:rsidR="00EB39DC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بإدارته</w:t>
      </w:r>
      <w:r w:rsidR="00097CCD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في مجتمعات العمل</w:t>
      </w:r>
      <w:r w:rsidR="00EB39DC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 معتمدة علي قيادات محلية  و مستخدمة مناهج مبسطة</w:t>
      </w:r>
      <w:r w:rsidR="004B209F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EB39DC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مناسبة لطبيعة هذه المجتمعات  </w:t>
      </w:r>
      <w:r w:rsidR="004B209F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. </w:t>
      </w:r>
    </w:p>
    <w:p w:rsidR="004B209F" w:rsidRPr="006B49EA" w:rsidRDefault="004B209F" w:rsidP="004B209F">
      <w:pPr>
        <w:pStyle w:val="ListParagraph"/>
        <w:bidi/>
        <w:rPr>
          <w:rFonts w:ascii="Times New Roman" w:hAnsi="Times New Roman"/>
          <w:b/>
          <w:bCs/>
          <w:sz w:val="36"/>
          <w:szCs w:val="36"/>
          <w:rtl/>
          <w:lang w:bidi="ar-EG"/>
        </w:rPr>
      </w:pP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و مع تطور العمل التنموي بالهيئة ، تم تطوير العمل في مجال التعليم ليتناول قضايا أخري إلي جانب مكافحة الأمية مثل إلحاق الملزمين و إعادة المتسربين إلي المدارس  ، و أيضا رفع كفاءة التعليم الرسمي من خلال تطوير بيئة و بنية مدارس التعليم الأساسي و النهوض بمهارات المعلمين و كذلك  تعزيز الربط بين المدرسة و المجتمع . </w:t>
      </w:r>
    </w:p>
    <w:p w:rsidR="001057DB" w:rsidRPr="006B49EA" w:rsidRDefault="001057DB" w:rsidP="001057DB">
      <w:pPr>
        <w:pStyle w:val="ListParagraph"/>
        <w:bidi/>
        <w:rPr>
          <w:rFonts w:ascii="Times New Roman" w:hAnsi="Times New Roman"/>
          <w:b/>
          <w:bCs/>
          <w:sz w:val="36"/>
          <w:szCs w:val="36"/>
          <w:rtl/>
          <w:lang w:bidi="ar-EG"/>
        </w:rPr>
      </w:pP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كما شمل هذا التطور النظر الي الفئات المختلفة و خاصة </w:t>
      </w:r>
      <w:proofErr w:type="spellStart"/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المراة</w:t>
      </w:r>
      <w:proofErr w:type="spellEnd"/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و التي توجه الهيئة نحوها </w:t>
      </w:r>
      <w:r w:rsidRPr="006B49EA">
        <w:rPr>
          <w:rFonts w:ascii="Times New Roman" w:hAnsi="Times New Roman"/>
          <w:b/>
          <w:bCs/>
          <w:sz w:val="36"/>
          <w:szCs w:val="36"/>
          <w:rtl/>
          <w:lang w:bidi="ar-EG"/>
        </w:rPr>
        <w:t>–</w:t>
      </w: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الي جانب تعلم القراءة و الكتابة -  جهودا مكثفة لتعزيز دورها و الحصول علي حقوقها و تحقيق </w:t>
      </w:r>
      <w:r w:rsidR="00043FE8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أفضل</w:t>
      </w: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مستوي من المشاركة علي في عمليات صنع القرار في المستويات المختلفة </w:t>
      </w:r>
    </w:p>
    <w:p w:rsidR="00FA28C7" w:rsidRPr="006B49EA" w:rsidRDefault="00FA28C7" w:rsidP="00FA28C7">
      <w:pPr>
        <w:pStyle w:val="ListParagraph"/>
        <w:bidi/>
        <w:rPr>
          <w:rFonts w:ascii="Times New Roman" w:hAnsi="Times New Roman"/>
          <w:b/>
          <w:bCs/>
          <w:sz w:val="36"/>
          <w:szCs w:val="36"/>
          <w:rtl/>
          <w:lang w:bidi="ar-EG"/>
        </w:rPr>
      </w:pPr>
    </w:p>
    <w:p w:rsidR="004B209F" w:rsidRPr="006B49EA" w:rsidRDefault="004B209F" w:rsidP="00956ADB">
      <w:pPr>
        <w:pStyle w:val="ListParagraph"/>
        <w:bidi/>
        <w:rPr>
          <w:rFonts w:ascii="Times New Roman" w:hAnsi="Times New Roman"/>
          <w:b/>
          <w:bCs/>
          <w:sz w:val="36"/>
          <w:szCs w:val="36"/>
          <w:rtl/>
          <w:lang w:bidi="ar-EG"/>
        </w:rPr>
      </w:pP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و </w:t>
      </w:r>
      <w:r w:rsidR="00012C5A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في ضوء</w:t>
      </w: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تبني الهيئة </w:t>
      </w:r>
      <w:r w:rsidR="00765B0F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لاستراتيجية</w:t>
      </w:r>
      <w:bookmarkStart w:id="0" w:name="_GoBack"/>
      <w:bookmarkEnd w:id="0"/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التنمية المرتكزة علي الحقوق  </w:t>
      </w:r>
      <w:r w:rsidR="00012C5A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- </w:t>
      </w:r>
      <w:r w:rsidR="00FA28C7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يتم ال</w:t>
      </w:r>
      <w:r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نظر الي التعليم كحق </w:t>
      </w:r>
      <w:r w:rsidR="00FA28C7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أساسي</w:t>
      </w:r>
      <w:r w:rsidR="00012C5A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يجب ام يتمكن كل فرد من الحصول عليه  ، و هو الحق الذي يمكن الإنسان من </w:t>
      </w:r>
      <w:r w:rsidR="00FA28C7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امتلاك</w:t>
      </w:r>
      <w:r w:rsidR="00012C5A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FA28C7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معارف أفضل عن الصحة و البيئة و سوق العمل  </w:t>
      </w:r>
      <w:r w:rsidR="00012C5A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مما يساعد علي التمتع بحقوق </w:t>
      </w:r>
      <w:r w:rsidR="00920CA9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>أخري</w:t>
      </w:r>
      <w:r w:rsidR="00012C5A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043FE8" w:rsidRPr="006B49EA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، كما يتسع مفهوم التعليم ليشمل التعليم المدني </w:t>
      </w:r>
      <w:r w:rsidR="00956ADB">
        <w:rPr>
          <w:rFonts w:ascii="Times New Roman" w:hAnsi="Times New Roman" w:hint="cs"/>
          <w:b/>
          <w:bCs/>
          <w:sz w:val="36"/>
          <w:szCs w:val="36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الذي يهدف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إلى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إكساب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الأفراد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ثقافة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حديثة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تتمحور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حول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طبيعة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المواطنة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المرتكزة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على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منظومة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الحقوق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المدنية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والسياسية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،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و</w:t>
      </w:r>
      <w:r w:rsidR="00956ADB" w:rsidRPr="00283F31">
        <w:rPr>
          <w:rFonts w:hint="cs"/>
          <w:highlight w:val="yellow"/>
          <w:rtl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ترسيخ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المواطنة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وحقوق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الإنسان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وبناء</w:t>
      </w:r>
      <w:r w:rsidR="00956ADB" w:rsidRPr="00283F31">
        <w:rPr>
          <w:rFonts w:ascii="Times New Roman" w:hAnsi="Times New Roman"/>
          <w:b/>
          <w:bCs/>
          <w:sz w:val="36"/>
          <w:szCs w:val="36"/>
          <w:highlight w:val="yellow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المجتمع</w:t>
      </w:r>
      <w:r w:rsidR="00956ADB" w:rsidRPr="00956ADB">
        <w:rPr>
          <w:rFonts w:ascii="Times New Roman" w:hAnsi="Times New Roman"/>
          <w:b/>
          <w:bCs/>
          <w:sz w:val="36"/>
          <w:szCs w:val="36"/>
          <w:rtl/>
          <w:lang w:bidi="ar-EG"/>
        </w:rPr>
        <w:t xml:space="preserve"> </w:t>
      </w:r>
      <w:r w:rsidR="00956ADB" w:rsidRPr="00283F31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EG"/>
        </w:rPr>
        <w:t>المدني</w:t>
      </w:r>
      <w:r w:rsidR="00956ADB" w:rsidRPr="00956ADB">
        <w:rPr>
          <w:rFonts w:ascii="Times New Roman" w:hAnsi="Times New Roman"/>
          <w:b/>
          <w:bCs/>
          <w:sz w:val="36"/>
          <w:szCs w:val="36"/>
          <w:rtl/>
          <w:lang w:bidi="ar-EG"/>
        </w:rPr>
        <w:t xml:space="preserve">  </w:t>
      </w:r>
    </w:p>
    <w:p w:rsidR="00D12733" w:rsidRPr="006B49EA" w:rsidRDefault="00D12733" w:rsidP="00D12733">
      <w:pPr>
        <w:pStyle w:val="ListParagraph"/>
        <w:bidi/>
        <w:rPr>
          <w:rFonts w:ascii="Times New Roman" w:hAnsi="Times New Roman"/>
          <w:sz w:val="36"/>
          <w:szCs w:val="36"/>
          <w:rtl/>
        </w:rPr>
      </w:pPr>
    </w:p>
    <w:p w:rsidR="00A353F4" w:rsidRPr="006B49EA" w:rsidRDefault="00A353F4" w:rsidP="00A353F4">
      <w:pPr>
        <w:pStyle w:val="ListParagraph"/>
        <w:bidi/>
        <w:rPr>
          <w:rFonts w:ascii="Times New Roman" w:hAnsi="Times New Roman"/>
          <w:sz w:val="36"/>
          <w:szCs w:val="36"/>
          <w:rtl/>
          <w:lang w:bidi="ar-EG"/>
        </w:rPr>
      </w:pPr>
    </w:p>
    <w:p w:rsidR="00A353F4" w:rsidRPr="006B49EA" w:rsidRDefault="00A353F4" w:rsidP="00A353F4">
      <w:pPr>
        <w:pStyle w:val="ListParagraph"/>
        <w:bidi/>
        <w:rPr>
          <w:rFonts w:ascii="Times New Roman" w:hAnsi="Times New Roman"/>
          <w:sz w:val="36"/>
          <w:szCs w:val="36"/>
          <w:rtl/>
          <w:lang w:bidi="ar-EG"/>
        </w:rPr>
      </w:pPr>
    </w:p>
    <w:p w:rsidR="004B209F" w:rsidRPr="006B49EA" w:rsidRDefault="004B209F" w:rsidP="004B209F">
      <w:pPr>
        <w:pStyle w:val="ListParagraph"/>
        <w:bidi/>
        <w:rPr>
          <w:sz w:val="36"/>
          <w:szCs w:val="36"/>
        </w:rPr>
      </w:pPr>
      <w:r w:rsidRPr="006B49EA">
        <w:rPr>
          <w:rFonts w:ascii="Times New Roman" w:hAnsi="Times New Roman" w:hint="cs"/>
          <w:sz w:val="36"/>
          <w:szCs w:val="36"/>
          <w:rtl/>
          <w:lang w:bidi="ar-EG"/>
        </w:rPr>
        <w:t xml:space="preserve"> </w:t>
      </w:r>
    </w:p>
    <w:p w:rsidR="00012C5A" w:rsidRPr="006B49EA" w:rsidRDefault="00012C5A" w:rsidP="00AC317C">
      <w:pPr>
        <w:pStyle w:val="ListParagraph"/>
        <w:bidi/>
        <w:ind w:left="360"/>
        <w:rPr>
          <w:b/>
          <w:bCs/>
          <w:sz w:val="36"/>
          <w:szCs w:val="36"/>
          <w:u w:val="single"/>
        </w:rPr>
      </w:pPr>
      <w:r w:rsidRPr="006B49EA">
        <w:rPr>
          <w:rFonts w:hint="cs"/>
          <w:b/>
          <w:bCs/>
          <w:sz w:val="36"/>
          <w:szCs w:val="36"/>
          <w:u w:val="single"/>
          <w:rtl/>
        </w:rPr>
        <w:t xml:space="preserve">البرامج </w:t>
      </w:r>
      <w:r w:rsidR="00920CA9" w:rsidRPr="006B49EA">
        <w:rPr>
          <w:rFonts w:hint="cs"/>
          <w:b/>
          <w:bCs/>
          <w:sz w:val="36"/>
          <w:szCs w:val="36"/>
          <w:u w:val="single"/>
          <w:rtl/>
        </w:rPr>
        <w:t>الأساسية</w:t>
      </w:r>
      <w:r w:rsidRPr="006B49EA">
        <w:rPr>
          <w:rFonts w:hint="cs"/>
          <w:b/>
          <w:bCs/>
          <w:sz w:val="36"/>
          <w:szCs w:val="36"/>
          <w:u w:val="single"/>
          <w:rtl/>
        </w:rPr>
        <w:t xml:space="preserve"> في مجال التعليم </w:t>
      </w:r>
    </w:p>
    <w:p w:rsidR="00012C5A" w:rsidRPr="006B49EA" w:rsidRDefault="00920CA9" w:rsidP="00A93C4D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</w:rPr>
      </w:pPr>
      <w:r w:rsidRPr="006B49EA">
        <w:rPr>
          <w:rFonts w:hint="cs"/>
          <w:b/>
          <w:bCs/>
          <w:sz w:val="28"/>
          <w:szCs w:val="28"/>
          <w:rtl/>
        </w:rPr>
        <w:t xml:space="preserve">برنامج مكافحة الأمية </w:t>
      </w:r>
    </w:p>
    <w:p w:rsidR="00822DBB" w:rsidRPr="006B49EA" w:rsidRDefault="00822DBB" w:rsidP="00A93C4D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</w:rPr>
      </w:pPr>
      <w:r w:rsidRPr="006B49EA">
        <w:rPr>
          <w:rFonts w:hint="cs"/>
          <w:b/>
          <w:bCs/>
          <w:sz w:val="28"/>
          <w:szCs w:val="28"/>
          <w:rtl/>
        </w:rPr>
        <w:t xml:space="preserve">برنامج تمكين المرأة </w:t>
      </w:r>
    </w:p>
    <w:p w:rsidR="00D76B55" w:rsidRDefault="00D76B55" w:rsidP="00A93C4D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6B49EA">
        <w:rPr>
          <w:rFonts w:hint="cs"/>
          <w:b/>
          <w:bCs/>
          <w:sz w:val="28"/>
          <w:szCs w:val="28"/>
          <w:rtl/>
        </w:rPr>
        <w:t>برنامج التربية المدنية</w:t>
      </w:r>
      <w:r>
        <w:rPr>
          <w:rFonts w:hint="cs"/>
          <w:sz w:val="28"/>
          <w:szCs w:val="28"/>
          <w:rtl/>
        </w:rPr>
        <w:t xml:space="preserve"> </w:t>
      </w:r>
    </w:p>
    <w:p w:rsidR="00806220" w:rsidRDefault="00806220" w:rsidP="00806220">
      <w:pPr>
        <w:pStyle w:val="ListParagraph"/>
        <w:bidi/>
        <w:ind w:left="360"/>
        <w:jc w:val="center"/>
        <w:rPr>
          <w:b/>
          <w:bCs/>
          <w:sz w:val="36"/>
          <w:szCs w:val="36"/>
          <w:u w:val="single"/>
          <w:rtl/>
        </w:rPr>
      </w:pPr>
    </w:p>
    <w:p w:rsidR="000E6417" w:rsidRPr="00003B83" w:rsidRDefault="000E6417" w:rsidP="000E6417">
      <w:pPr>
        <w:pStyle w:val="ListParagraph"/>
        <w:bidi/>
        <w:rPr>
          <w:sz w:val="32"/>
          <w:szCs w:val="32"/>
        </w:rPr>
      </w:pPr>
    </w:p>
    <w:p w:rsidR="000E6417" w:rsidRPr="00A865F7" w:rsidRDefault="00A865F7" w:rsidP="00A865F7">
      <w:pPr>
        <w:pStyle w:val="ListParagraph"/>
        <w:bidi/>
        <w:ind w:left="360"/>
        <w:rPr>
          <w:b/>
          <w:bCs/>
          <w:sz w:val="32"/>
          <w:szCs w:val="32"/>
          <w:u w:val="single"/>
        </w:rPr>
      </w:pPr>
      <w:r w:rsidRPr="00A865F7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     </w:t>
      </w:r>
      <w:proofErr w:type="spellStart"/>
      <w:r w:rsidR="000E6417" w:rsidRPr="00A865F7">
        <w:rPr>
          <w:rFonts w:ascii="Arial" w:hAnsi="Arial" w:cs="Arial"/>
          <w:b/>
          <w:bCs/>
          <w:sz w:val="32"/>
          <w:szCs w:val="32"/>
          <w:u w:val="single"/>
          <w:rtl/>
        </w:rPr>
        <w:t>استراتجيات</w:t>
      </w:r>
      <w:proofErr w:type="spellEnd"/>
      <w:r w:rsidR="000E6417" w:rsidRPr="00A865F7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العمل </w:t>
      </w:r>
    </w:p>
    <w:p w:rsidR="00747AC0" w:rsidRPr="000A5638" w:rsidRDefault="00747AC0" w:rsidP="000815E1">
      <w:pPr>
        <w:bidi/>
        <w:spacing w:after="0" w:line="240" w:lineRule="auto"/>
        <w:ind w:left="720"/>
        <w:rPr>
          <w:sz w:val="32"/>
          <w:szCs w:val="32"/>
          <w:highlight w:val="yellow"/>
        </w:rPr>
      </w:pPr>
    </w:p>
    <w:p w:rsidR="00747AC0" w:rsidRPr="000A5638" w:rsidRDefault="00747AC0" w:rsidP="000A5638">
      <w:pPr>
        <w:pStyle w:val="ListParagraph"/>
        <w:numPr>
          <w:ilvl w:val="0"/>
          <w:numId w:val="44"/>
        </w:numPr>
        <w:bidi/>
        <w:rPr>
          <w:sz w:val="32"/>
          <w:szCs w:val="32"/>
          <w:highlight w:val="yellow"/>
        </w:rPr>
      </w:pPr>
      <w:r w:rsidRPr="000A5638">
        <w:rPr>
          <w:rFonts w:hint="cs"/>
          <w:sz w:val="32"/>
          <w:szCs w:val="32"/>
          <w:highlight w:val="yellow"/>
          <w:rtl/>
        </w:rPr>
        <w:t xml:space="preserve">تبني المنهجية 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الحقوقية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للتنمية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مع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التركيز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على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دور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الفقراء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المحوري</w:t>
      </w:r>
      <w:r w:rsidRPr="000A5638">
        <w:rPr>
          <w:sz w:val="32"/>
          <w:szCs w:val="32"/>
          <w:highlight w:val="yellow"/>
          <w:rtl/>
        </w:rPr>
        <w:t xml:space="preserve"> </w:t>
      </w:r>
      <w:r w:rsidRPr="000A5638">
        <w:rPr>
          <w:rFonts w:hint="cs"/>
          <w:sz w:val="32"/>
          <w:szCs w:val="32"/>
          <w:highlight w:val="yellow"/>
          <w:rtl/>
        </w:rPr>
        <w:t>كمواطنين</w:t>
      </w:r>
      <w:r w:rsidRPr="000A5638">
        <w:rPr>
          <w:sz w:val="32"/>
          <w:szCs w:val="32"/>
          <w:highlight w:val="yellow"/>
          <w:rtl/>
        </w:rPr>
        <w:t xml:space="preserve"> </w:t>
      </w:r>
    </w:p>
    <w:p w:rsidR="000E6417" w:rsidRPr="000A5638" w:rsidRDefault="000E6417" w:rsidP="000A5638">
      <w:pPr>
        <w:pStyle w:val="ListParagraph"/>
        <w:numPr>
          <w:ilvl w:val="0"/>
          <w:numId w:val="44"/>
        </w:numPr>
        <w:bidi/>
        <w:rPr>
          <w:sz w:val="32"/>
          <w:szCs w:val="32"/>
          <w:highlight w:val="yellow"/>
        </w:rPr>
      </w:pPr>
      <w:r w:rsidRPr="000A5638">
        <w:rPr>
          <w:rFonts w:ascii="Arial" w:hAnsi="Arial" w:cs="Arial" w:hint="cs"/>
          <w:sz w:val="32"/>
          <w:szCs w:val="32"/>
          <w:highlight w:val="yellow"/>
          <w:rtl/>
        </w:rPr>
        <w:t xml:space="preserve">الشراكة و التنسيق  مع المؤسسات المعنية </w:t>
      </w:r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و</w:t>
      </w:r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>(القطاع</w:t>
      </w:r>
      <w:r w:rsidR="000A5638"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>الحكومي</w:t>
      </w:r>
      <w:r w:rsidR="000A5638" w:rsidRPr="000A5638">
        <w:rPr>
          <w:rFonts w:ascii="Arial" w:hAnsi="Arial" w:cs="Arial"/>
          <w:sz w:val="32"/>
          <w:szCs w:val="32"/>
          <w:highlight w:val="yellow"/>
          <w:rtl/>
        </w:rPr>
        <w:t xml:space="preserve"> / </w:t>
      </w:r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>القطاع</w:t>
      </w:r>
      <w:r w:rsidR="000A5638"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>الخاص</w:t>
      </w:r>
      <w:r w:rsidR="000A5638" w:rsidRPr="000A5638">
        <w:rPr>
          <w:rFonts w:ascii="Arial" w:hAnsi="Arial" w:cs="Arial"/>
          <w:sz w:val="32"/>
          <w:szCs w:val="32"/>
          <w:highlight w:val="yellow"/>
          <w:rtl/>
        </w:rPr>
        <w:t xml:space="preserve"> / </w:t>
      </w:r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>القطاع</w:t>
      </w:r>
      <w:r w:rsidR="000A5638"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proofErr w:type="spellStart"/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>الاهلى</w:t>
      </w:r>
      <w:proofErr w:type="spellEnd"/>
      <w:r w:rsidR="000A5638" w:rsidRPr="000A5638">
        <w:rPr>
          <w:rFonts w:ascii="Arial" w:hAnsi="Arial" w:cs="Arial" w:hint="cs"/>
          <w:sz w:val="32"/>
          <w:szCs w:val="32"/>
          <w:highlight w:val="yellow"/>
          <w:rtl/>
        </w:rPr>
        <w:t xml:space="preserve"> </w:t>
      </w:r>
      <w:r w:rsidR="00003BAD">
        <w:rPr>
          <w:rFonts w:ascii="Arial" w:hAnsi="Arial" w:cs="Arial" w:hint="cs"/>
          <w:sz w:val="32"/>
          <w:szCs w:val="32"/>
          <w:highlight w:val="yellow"/>
          <w:rtl/>
        </w:rPr>
        <w:t>)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 xml:space="preserve"> توظيف الموارد المتاحة لديهم .</w:t>
      </w:r>
    </w:p>
    <w:p w:rsidR="000A5638" w:rsidRDefault="000A5638" w:rsidP="000A5638">
      <w:pPr>
        <w:pStyle w:val="ListParagraph"/>
        <w:numPr>
          <w:ilvl w:val="0"/>
          <w:numId w:val="44"/>
        </w:numPr>
        <w:bidi/>
        <w:rPr>
          <w:rFonts w:ascii="Arial" w:hAnsi="Arial" w:cs="Arial"/>
          <w:sz w:val="32"/>
          <w:szCs w:val="32"/>
          <w:highlight w:val="yellow"/>
        </w:rPr>
      </w:pP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بناء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قدرات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المواطنين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و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اللجان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الممثلة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لهم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في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المناطق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الفقيرة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لتمكينهم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من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عرض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قضاياهم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و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الحصول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>علي</w:t>
      </w:r>
      <w:r w:rsidRPr="000A5638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Arial" w:hAnsi="Arial" w:cs="Arial" w:hint="cs"/>
          <w:sz w:val="32"/>
          <w:szCs w:val="32"/>
          <w:highlight w:val="yellow"/>
          <w:rtl/>
        </w:rPr>
        <w:t xml:space="preserve">حقوقهم </w:t>
      </w:r>
    </w:p>
    <w:p w:rsidR="00095A27" w:rsidRDefault="00003BAD" w:rsidP="00003BAD">
      <w:pPr>
        <w:pStyle w:val="ListParagraph"/>
        <w:numPr>
          <w:ilvl w:val="0"/>
          <w:numId w:val="44"/>
        </w:numPr>
        <w:bidi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 w:hint="cs"/>
          <w:sz w:val="32"/>
          <w:szCs w:val="32"/>
          <w:highlight w:val="yellow"/>
          <w:rtl/>
        </w:rPr>
        <w:t xml:space="preserve">الدعوة </w:t>
      </w:r>
      <w:r w:rsidR="00095A27" w:rsidRPr="00095A27">
        <w:rPr>
          <w:rFonts w:ascii="Arial" w:hAnsi="Arial" w:cs="Arial" w:hint="cs"/>
          <w:sz w:val="32"/>
          <w:szCs w:val="32"/>
          <w:highlight w:val="yellow"/>
          <w:rtl/>
        </w:rPr>
        <w:t xml:space="preserve"> وكسب التأييد من قبل المواطنين كمنهجية عمل في تبني   قضايا </w:t>
      </w:r>
      <w:r>
        <w:rPr>
          <w:rFonts w:ascii="Arial" w:hAnsi="Arial" w:cs="Arial" w:hint="cs"/>
          <w:sz w:val="32"/>
          <w:szCs w:val="32"/>
          <w:highlight w:val="yellow"/>
          <w:rtl/>
        </w:rPr>
        <w:t xml:space="preserve">التعليم </w:t>
      </w:r>
      <w:r w:rsidR="00095A27" w:rsidRPr="00095A27">
        <w:rPr>
          <w:rFonts w:ascii="Arial" w:hAnsi="Arial" w:cs="Arial" w:hint="cs"/>
          <w:sz w:val="32"/>
          <w:szCs w:val="32"/>
          <w:highlight w:val="yellow"/>
          <w:rtl/>
        </w:rPr>
        <w:t xml:space="preserve">المختلفة </w:t>
      </w:r>
    </w:p>
    <w:p w:rsidR="00095A27" w:rsidRPr="000A5638" w:rsidRDefault="00095A27" w:rsidP="00095A27">
      <w:pPr>
        <w:numPr>
          <w:ilvl w:val="0"/>
          <w:numId w:val="44"/>
        </w:numPr>
        <w:bidi/>
        <w:spacing w:after="0" w:line="240" w:lineRule="auto"/>
        <w:rPr>
          <w:rFonts w:ascii="Calibri" w:eastAsia="Calibri" w:hAnsi="Calibri" w:cs="Arial"/>
          <w:sz w:val="32"/>
          <w:szCs w:val="32"/>
          <w:highlight w:val="yellow"/>
        </w:rPr>
      </w:pP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التشـبيك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مع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مجموعـة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من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المؤسسات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المصرية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الوسـيطة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لتناول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قضايا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في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مجالات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الدفاع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والمناصـرة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والشفافية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وتحليل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الموازنات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العامة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وبناء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القدرات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والتأثير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في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الإجراءات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>والسـياسـات</w:t>
      </w:r>
      <w:r w:rsidRPr="000A5638">
        <w:rPr>
          <w:rFonts w:ascii="Calibri" w:eastAsia="Calibri" w:hAnsi="Calibri" w:cs="Arial"/>
          <w:sz w:val="32"/>
          <w:szCs w:val="32"/>
          <w:highlight w:val="yellow"/>
          <w:rtl/>
        </w:rPr>
        <w:t xml:space="preserve"> </w:t>
      </w:r>
      <w:r w:rsidRPr="000A5638">
        <w:rPr>
          <w:rFonts w:ascii="Calibri" w:eastAsia="Calibri" w:hAnsi="Calibri" w:cs="Arial" w:hint="cs"/>
          <w:sz w:val="32"/>
          <w:szCs w:val="32"/>
          <w:highlight w:val="yellow"/>
          <w:rtl/>
        </w:rPr>
        <w:t xml:space="preserve">العامـة </w:t>
      </w:r>
      <w:r w:rsidR="00003BAD">
        <w:rPr>
          <w:rFonts w:ascii="Calibri" w:eastAsia="Calibri" w:hAnsi="Calibri" w:cs="Arial" w:hint="cs"/>
          <w:sz w:val="32"/>
          <w:szCs w:val="32"/>
          <w:highlight w:val="yellow"/>
          <w:rtl/>
        </w:rPr>
        <w:t>للدولة</w:t>
      </w:r>
    </w:p>
    <w:p w:rsidR="00095A27" w:rsidRPr="00095A27" w:rsidRDefault="00095A27" w:rsidP="00095A27">
      <w:pPr>
        <w:pStyle w:val="ListParagraph"/>
        <w:bidi/>
        <w:rPr>
          <w:rFonts w:ascii="Arial" w:hAnsi="Arial" w:cs="Arial"/>
          <w:sz w:val="32"/>
          <w:szCs w:val="32"/>
          <w:highlight w:val="yellow"/>
        </w:rPr>
      </w:pPr>
    </w:p>
    <w:p w:rsidR="00095A27" w:rsidRPr="000A5638" w:rsidRDefault="00095A27" w:rsidP="00095A27">
      <w:pPr>
        <w:pStyle w:val="ListParagraph"/>
        <w:bidi/>
        <w:rPr>
          <w:rFonts w:ascii="Arial" w:hAnsi="Arial" w:cs="Arial"/>
          <w:sz w:val="32"/>
          <w:szCs w:val="32"/>
          <w:highlight w:val="yellow"/>
        </w:rPr>
      </w:pPr>
    </w:p>
    <w:p w:rsidR="000A5638" w:rsidRDefault="000A5638" w:rsidP="000A5638">
      <w:pPr>
        <w:bidi/>
        <w:spacing w:after="0" w:line="240" w:lineRule="auto"/>
        <w:ind w:left="1440"/>
        <w:rPr>
          <w:rFonts w:ascii="Calibri" w:eastAsia="Calibri" w:hAnsi="Calibri" w:cs="Arial"/>
          <w:sz w:val="32"/>
          <w:szCs w:val="32"/>
          <w:highlight w:val="yellow"/>
        </w:rPr>
      </w:pPr>
    </w:p>
    <w:p w:rsidR="000A5638" w:rsidRPr="000A5638" w:rsidRDefault="000A5638" w:rsidP="000A5638">
      <w:pPr>
        <w:ind w:left="1080"/>
        <w:rPr>
          <w:rFonts w:eastAsia="Calibri" w:cs="Arial"/>
          <w:sz w:val="32"/>
          <w:szCs w:val="32"/>
        </w:rPr>
      </w:pPr>
    </w:p>
    <w:p w:rsidR="000A5638" w:rsidRPr="00B052B3" w:rsidRDefault="000A5638" w:rsidP="000A5638">
      <w:pPr>
        <w:bidi/>
        <w:spacing w:after="0" w:line="240" w:lineRule="auto"/>
        <w:ind w:left="1440"/>
        <w:rPr>
          <w:rFonts w:ascii="Calibri" w:eastAsia="Calibri" w:hAnsi="Calibri" w:cs="Arial"/>
          <w:sz w:val="32"/>
          <w:szCs w:val="32"/>
          <w:highlight w:val="yellow"/>
        </w:rPr>
      </w:pPr>
    </w:p>
    <w:p w:rsidR="00822DBB" w:rsidRPr="00003BAD" w:rsidRDefault="006B49EA" w:rsidP="000A15D1">
      <w:pPr>
        <w:bidi/>
        <w:jc w:val="center"/>
        <w:rPr>
          <w:b/>
          <w:bCs/>
          <w:sz w:val="32"/>
          <w:szCs w:val="32"/>
          <w:rtl/>
        </w:rPr>
      </w:pPr>
      <w:r w:rsidRPr="00003BAD">
        <w:rPr>
          <w:rFonts w:cs="Arial" w:hint="cs"/>
          <w:b/>
          <w:bCs/>
          <w:sz w:val="32"/>
          <w:szCs w:val="32"/>
          <w:rtl/>
        </w:rPr>
        <w:t>أولا</w:t>
      </w:r>
      <w:r w:rsidRPr="00003BAD">
        <w:rPr>
          <w:rFonts w:cs="Arial"/>
          <w:b/>
          <w:bCs/>
          <w:sz w:val="32"/>
          <w:szCs w:val="32"/>
          <w:rtl/>
        </w:rPr>
        <w:t xml:space="preserve"> : </w:t>
      </w:r>
      <w:r w:rsidRPr="00003BAD">
        <w:rPr>
          <w:rFonts w:cs="Arial" w:hint="cs"/>
          <w:b/>
          <w:bCs/>
          <w:sz w:val="32"/>
          <w:szCs w:val="32"/>
          <w:u w:val="single"/>
          <w:rtl/>
        </w:rPr>
        <w:t>برنامج</w:t>
      </w:r>
      <w:r w:rsidRPr="00003BA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3BAD">
        <w:rPr>
          <w:rFonts w:cs="Arial" w:hint="cs"/>
          <w:b/>
          <w:bCs/>
          <w:sz w:val="32"/>
          <w:szCs w:val="32"/>
          <w:u w:val="single"/>
          <w:rtl/>
        </w:rPr>
        <w:t>مكافحة</w:t>
      </w:r>
      <w:r w:rsidRPr="00003BA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003BAD">
        <w:rPr>
          <w:rFonts w:cs="Arial" w:hint="cs"/>
          <w:b/>
          <w:bCs/>
          <w:sz w:val="32"/>
          <w:szCs w:val="32"/>
          <w:u w:val="single"/>
          <w:rtl/>
        </w:rPr>
        <w:t>الأمية</w:t>
      </w:r>
    </w:p>
    <w:p w:rsidR="00822DBB" w:rsidRPr="00003B83" w:rsidRDefault="00822DBB" w:rsidP="00822DBB">
      <w:pPr>
        <w:pStyle w:val="ListParagraph"/>
        <w:bidi/>
        <w:rPr>
          <w:sz w:val="32"/>
          <w:szCs w:val="32"/>
          <w:rtl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الأهداف العامة التي </w:t>
      </w:r>
      <w:r w:rsidR="00AC317C"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يسعي البرنامج لتحقيقها </w:t>
      </w:r>
    </w:p>
    <w:p w:rsidR="00B702A0" w:rsidRDefault="00B702A0" w:rsidP="00A93C4D">
      <w:pPr>
        <w:pStyle w:val="ListParagraph"/>
        <w:numPr>
          <w:ilvl w:val="0"/>
          <w:numId w:val="6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خفض معدلات الأمية في المجتمع </w:t>
      </w:r>
    </w:p>
    <w:p w:rsidR="00747AC0" w:rsidRDefault="00747AC0" w:rsidP="00747AC0">
      <w:pPr>
        <w:pStyle w:val="ListParagraph"/>
        <w:numPr>
          <w:ilvl w:val="0"/>
          <w:numId w:val="6"/>
        </w:numPr>
        <w:bidi/>
        <w:rPr>
          <w:sz w:val="32"/>
          <w:szCs w:val="32"/>
        </w:rPr>
      </w:pPr>
      <w:r w:rsidRPr="00747AC0">
        <w:rPr>
          <w:rFonts w:hint="cs"/>
          <w:sz w:val="32"/>
          <w:szCs w:val="32"/>
          <w:rtl/>
        </w:rPr>
        <w:t>توعية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و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تمكين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المستفيدين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بالحقوق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الخاصة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بهم</w:t>
      </w:r>
      <w:r w:rsidRPr="00747AC0">
        <w:rPr>
          <w:sz w:val="32"/>
          <w:szCs w:val="32"/>
          <w:rtl/>
        </w:rPr>
        <w:t xml:space="preserve">  </w:t>
      </w:r>
      <w:r w:rsidRPr="00747AC0">
        <w:rPr>
          <w:rFonts w:hint="cs"/>
          <w:sz w:val="32"/>
          <w:szCs w:val="32"/>
          <w:rtl/>
        </w:rPr>
        <w:t>في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التعليم</w:t>
      </w:r>
      <w:r w:rsidRPr="00747AC0">
        <w:rPr>
          <w:sz w:val="32"/>
          <w:szCs w:val="32"/>
          <w:rtl/>
        </w:rPr>
        <w:t xml:space="preserve">  </w:t>
      </w:r>
      <w:r w:rsidRPr="00747AC0">
        <w:rPr>
          <w:rFonts w:hint="cs"/>
          <w:sz w:val="32"/>
          <w:szCs w:val="32"/>
          <w:rtl/>
        </w:rPr>
        <w:t>و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ايجاد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آليات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الحصول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عليها</w:t>
      </w:r>
      <w:r w:rsidRPr="00747AC0">
        <w:rPr>
          <w:sz w:val="32"/>
          <w:szCs w:val="32"/>
          <w:rtl/>
        </w:rPr>
        <w:t xml:space="preserve">  .</w:t>
      </w:r>
    </w:p>
    <w:p w:rsidR="00747AC0" w:rsidRPr="00747AC0" w:rsidRDefault="00747AC0" w:rsidP="00747AC0">
      <w:pPr>
        <w:pStyle w:val="ListParagraph"/>
        <w:numPr>
          <w:ilvl w:val="0"/>
          <w:numId w:val="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الحاق الاطفال في سن الالزام بالمدرسة </w:t>
      </w:r>
    </w:p>
    <w:p w:rsidR="00747AC0" w:rsidRPr="00747AC0" w:rsidRDefault="00747AC0" w:rsidP="00747AC0">
      <w:pPr>
        <w:pStyle w:val="ListParagraph"/>
        <w:numPr>
          <w:ilvl w:val="0"/>
          <w:numId w:val="6"/>
        </w:numPr>
        <w:bidi/>
        <w:rPr>
          <w:sz w:val="32"/>
          <w:szCs w:val="32"/>
        </w:rPr>
      </w:pPr>
      <w:r w:rsidRPr="00747AC0">
        <w:rPr>
          <w:rFonts w:hint="cs"/>
          <w:sz w:val="32"/>
          <w:szCs w:val="32"/>
          <w:rtl/>
        </w:rPr>
        <w:lastRenderedPageBreak/>
        <w:t>إرجاع</w:t>
      </w:r>
      <w:r>
        <w:rPr>
          <w:rFonts w:hint="cs"/>
          <w:sz w:val="32"/>
          <w:szCs w:val="32"/>
          <w:rtl/>
        </w:rPr>
        <w:t xml:space="preserve"> وحماية</w:t>
      </w:r>
      <w:r w:rsidRPr="00747AC0">
        <w:rPr>
          <w:sz w:val="32"/>
          <w:szCs w:val="32"/>
          <w:rtl/>
        </w:rPr>
        <w:t xml:space="preserve"> </w:t>
      </w:r>
      <w:r w:rsidRPr="00747AC0">
        <w:rPr>
          <w:rFonts w:hint="cs"/>
          <w:sz w:val="32"/>
          <w:szCs w:val="32"/>
          <w:rtl/>
        </w:rPr>
        <w:t>المتسربين</w:t>
      </w:r>
      <w:r w:rsidRPr="00747AC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من المدارس في مرحلة التعليم الابتدائي </w:t>
      </w:r>
      <w:r w:rsidRPr="00747AC0">
        <w:rPr>
          <w:sz w:val="32"/>
          <w:szCs w:val="32"/>
          <w:rtl/>
        </w:rPr>
        <w:t xml:space="preserve"> </w:t>
      </w:r>
    </w:p>
    <w:p w:rsidR="00873404" w:rsidRPr="00003B83" w:rsidRDefault="00822DBB" w:rsidP="00A93C4D">
      <w:pPr>
        <w:pStyle w:val="ListParagraph"/>
        <w:numPr>
          <w:ilvl w:val="0"/>
          <w:numId w:val="6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إكساب </w:t>
      </w:r>
      <w:r w:rsidR="00741331" w:rsidRPr="00003B83">
        <w:rPr>
          <w:rFonts w:ascii="Arial" w:hAnsi="Arial" w:cs="Arial" w:hint="cs"/>
          <w:sz w:val="32"/>
          <w:szCs w:val="32"/>
          <w:rtl/>
        </w:rPr>
        <w:t>الأميين</w:t>
      </w:r>
      <w:r w:rsidRPr="00003B83">
        <w:rPr>
          <w:rFonts w:ascii="Arial" w:hAnsi="Arial" w:cs="Arial" w:hint="cs"/>
          <w:sz w:val="32"/>
          <w:szCs w:val="32"/>
          <w:rtl/>
        </w:rPr>
        <w:t xml:space="preserve"> مهارات الكتابة و القراءة </w:t>
      </w:r>
      <w:r w:rsidR="00B702A0" w:rsidRPr="00003B83">
        <w:rPr>
          <w:rFonts w:ascii="Arial" w:hAnsi="Arial" w:cs="Arial" w:hint="cs"/>
          <w:sz w:val="32"/>
          <w:szCs w:val="32"/>
          <w:rtl/>
        </w:rPr>
        <w:t>( بما يوازي نهاية الحلقة الابتدائية من التعليم الأساسي</w:t>
      </w:r>
      <w:r w:rsidR="00760EB3" w:rsidRPr="00003B83">
        <w:rPr>
          <w:rFonts w:ascii="Arial" w:hAnsi="Arial" w:cs="Arial" w:hint="cs"/>
          <w:sz w:val="32"/>
          <w:szCs w:val="32"/>
          <w:rtl/>
        </w:rPr>
        <w:t xml:space="preserve"> </w:t>
      </w:r>
      <w:r w:rsidR="00B702A0" w:rsidRPr="00003B83">
        <w:rPr>
          <w:rFonts w:ascii="Arial" w:hAnsi="Arial" w:cs="Arial" w:hint="cs"/>
          <w:sz w:val="32"/>
          <w:szCs w:val="32"/>
          <w:rtl/>
        </w:rPr>
        <w:t xml:space="preserve">) </w:t>
      </w:r>
    </w:p>
    <w:p w:rsidR="00557055" w:rsidRPr="00003B83" w:rsidRDefault="00557055" w:rsidP="00A93C4D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تحسين بيئة و بنية المدرسة </w:t>
      </w:r>
    </w:p>
    <w:p w:rsidR="00557055" w:rsidRDefault="00557055" w:rsidP="00A93C4D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 بناء قدرات المدرسين</w:t>
      </w:r>
      <w:r w:rsidR="00747AC0">
        <w:rPr>
          <w:rFonts w:ascii="Arial" w:hAnsi="Arial" w:cs="Arial" w:hint="cs"/>
          <w:sz w:val="32"/>
          <w:szCs w:val="32"/>
          <w:rtl/>
        </w:rPr>
        <w:t xml:space="preserve"> </w:t>
      </w:r>
      <w:r w:rsidRPr="00003B83">
        <w:rPr>
          <w:rFonts w:ascii="Arial" w:hAnsi="Arial" w:cs="Arial" w:hint="cs"/>
          <w:sz w:val="32"/>
          <w:szCs w:val="32"/>
          <w:rtl/>
        </w:rPr>
        <w:t xml:space="preserve"> والأجهزة المختلفة داخل المدارس </w:t>
      </w:r>
    </w:p>
    <w:p w:rsidR="00747AC0" w:rsidRPr="00003B83" w:rsidRDefault="00747AC0" w:rsidP="00747AC0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تفعيل دور مجلس الامناء بالمدرس </w:t>
      </w:r>
    </w:p>
    <w:p w:rsidR="00557055" w:rsidRPr="00003B83" w:rsidRDefault="00557055" w:rsidP="00A93C4D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تحسين مشاركة المجتمع و ربط المدرسة بالمجتمع </w:t>
      </w:r>
    </w:p>
    <w:p w:rsidR="00FE5251" w:rsidRPr="00003B83" w:rsidRDefault="00FE5251" w:rsidP="00A93C4D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تعزيز حصول التلاميذ علي حقهم في ممارسة الأنشطة المدرسية</w:t>
      </w: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  <w:rtl/>
        </w:rPr>
      </w:pP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وصف أهم الفئات المستهدفة</w:t>
      </w:r>
    </w:p>
    <w:p w:rsidR="00B702A0" w:rsidRPr="00003B83" w:rsidRDefault="00B702A0" w:rsidP="00B702A0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22419" w:rsidP="00A93C4D">
      <w:pPr>
        <w:pStyle w:val="ListParagraph"/>
        <w:numPr>
          <w:ilvl w:val="0"/>
          <w:numId w:val="7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الأميين في المرحلة العمرية </w:t>
      </w:r>
      <w:r w:rsidR="00760EB3" w:rsidRPr="00003B83">
        <w:rPr>
          <w:rFonts w:hint="cs"/>
          <w:sz w:val="32"/>
          <w:szCs w:val="32"/>
          <w:rtl/>
        </w:rPr>
        <w:t xml:space="preserve"> </w:t>
      </w:r>
      <w:r w:rsidR="00180A76" w:rsidRPr="00003B83">
        <w:rPr>
          <w:rFonts w:hint="cs"/>
          <w:sz w:val="32"/>
          <w:szCs w:val="32"/>
          <w:rtl/>
        </w:rPr>
        <w:t>من 1</w:t>
      </w:r>
      <w:r w:rsidR="0013447C" w:rsidRPr="00003B83">
        <w:rPr>
          <w:rFonts w:hint="cs"/>
          <w:sz w:val="32"/>
          <w:szCs w:val="32"/>
          <w:rtl/>
        </w:rPr>
        <w:t>5</w:t>
      </w:r>
      <w:r w:rsidR="00180A76" w:rsidRPr="00003B83">
        <w:rPr>
          <w:rFonts w:hint="cs"/>
          <w:sz w:val="32"/>
          <w:szCs w:val="32"/>
          <w:rtl/>
        </w:rPr>
        <w:t xml:space="preserve"> </w:t>
      </w:r>
      <w:r w:rsidR="00180A76" w:rsidRPr="00003B83">
        <w:rPr>
          <w:rFonts w:cstheme="minorBidi"/>
          <w:sz w:val="32"/>
          <w:szCs w:val="32"/>
          <w:rtl/>
        </w:rPr>
        <w:t>–</w:t>
      </w:r>
      <w:r w:rsidR="00180A76" w:rsidRPr="00003B83">
        <w:rPr>
          <w:rFonts w:hint="cs"/>
          <w:sz w:val="32"/>
          <w:szCs w:val="32"/>
          <w:rtl/>
        </w:rPr>
        <w:t xml:space="preserve"> 35 سنة ( غير مقيد </w:t>
      </w:r>
      <w:r w:rsidR="0013447C" w:rsidRPr="00003B83">
        <w:rPr>
          <w:rFonts w:hint="cs"/>
          <w:sz w:val="32"/>
          <w:szCs w:val="32"/>
          <w:rtl/>
        </w:rPr>
        <w:t>بأي</w:t>
      </w:r>
      <w:r w:rsidR="00180A76" w:rsidRPr="00003B83">
        <w:rPr>
          <w:rFonts w:hint="cs"/>
          <w:sz w:val="32"/>
          <w:szCs w:val="32"/>
          <w:rtl/>
        </w:rPr>
        <w:t xml:space="preserve"> مدرسة و لم يصل في تعليمه </w:t>
      </w:r>
      <w:r w:rsidR="003503E4" w:rsidRPr="00003B83">
        <w:rPr>
          <w:rFonts w:hint="cs"/>
          <w:sz w:val="32"/>
          <w:szCs w:val="32"/>
          <w:rtl/>
        </w:rPr>
        <w:t>إلي</w:t>
      </w:r>
      <w:r w:rsidR="00180A76" w:rsidRPr="00003B83">
        <w:rPr>
          <w:rFonts w:hint="cs"/>
          <w:sz w:val="32"/>
          <w:szCs w:val="32"/>
          <w:rtl/>
        </w:rPr>
        <w:t xml:space="preserve"> نهاية الحلقة الابتدائية ) </w:t>
      </w:r>
    </w:p>
    <w:p w:rsidR="00180A76" w:rsidRPr="00003B83" w:rsidRDefault="0013447C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الأميين</w:t>
      </w:r>
      <w:r w:rsidR="00180A76" w:rsidRPr="00003B83">
        <w:rPr>
          <w:rFonts w:hint="cs"/>
          <w:sz w:val="32"/>
          <w:szCs w:val="32"/>
          <w:rtl/>
        </w:rPr>
        <w:t xml:space="preserve"> اكبر من 35 سنة ( مع ملاحظة ان </w:t>
      </w:r>
      <w:r w:rsidRPr="00003B83">
        <w:rPr>
          <w:rFonts w:hint="cs"/>
          <w:sz w:val="32"/>
          <w:szCs w:val="32"/>
          <w:rtl/>
        </w:rPr>
        <w:t>أولوية</w:t>
      </w:r>
      <w:r w:rsidR="00180A76" w:rsidRPr="00003B83">
        <w:rPr>
          <w:rFonts w:hint="cs"/>
          <w:sz w:val="32"/>
          <w:szCs w:val="32"/>
          <w:rtl/>
        </w:rPr>
        <w:t xml:space="preserve"> الموارد لدي الجهات المعنية يتم توجيهها للفئة </w:t>
      </w:r>
      <w:r w:rsidRPr="00003B83">
        <w:rPr>
          <w:rFonts w:hint="cs"/>
          <w:sz w:val="32"/>
          <w:szCs w:val="32"/>
          <w:rtl/>
        </w:rPr>
        <w:t>الأولي</w:t>
      </w:r>
      <w:r w:rsidR="00180A76" w:rsidRPr="00003B83">
        <w:rPr>
          <w:rFonts w:hint="cs"/>
          <w:sz w:val="32"/>
          <w:szCs w:val="32"/>
          <w:rtl/>
        </w:rPr>
        <w:t xml:space="preserve"> </w:t>
      </w:r>
    </w:p>
    <w:p w:rsidR="00557055" w:rsidRPr="00003B83" w:rsidRDefault="00557055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التلاميذ في مرحلة التعليم </w:t>
      </w:r>
      <w:r w:rsidR="00F8785B" w:rsidRPr="00003B83">
        <w:rPr>
          <w:rFonts w:hint="cs"/>
          <w:sz w:val="32"/>
          <w:szCs w:val="32"/>
          <w:rtl/>
        </w:rPr>
        <w:t>الأساسي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557055" w:rsidRPr="00003B83" w:rsidRDefault="00557055" w:rsidP="00C74D4E">
      <w:pPr>
        <w:pStyle w:val="ListParagraph"/>
        <w:numPr>
          <w:ilvl w:val="0"/>
          <w:numId w:val="7"/>
        </w:numPr>
        <w:tabs>
          <w:tab w:val="center" w:pos="1890"/>
        </w:tabs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مجالس </w:t>
      </w:r>
      <w:r w:rsidR="00F8785B" w:rsidRPr="00003B83">
        <w:rPr>
          <w:rFonts w:hint="cs"/>
          <w:sz w:val="32"/>
          <w:szCs w:val="32"/>
          <w:rtl/>
        </w:rPr>
        <w:t>الأمناء</w:t>
      </w:r>
      <w:r w:rsidRPr="00003B83">
        <w:rPr>
          <w:rFonts w:hint="cs"/>
          <w:sz w:val="32"/>
          <w:szCs w:val="32"/>
          <w:rtl/>
        </w:rPr>
        <w:t xml:space="preserve"> بالمدارس</w:t>
      </w:r>
    </w:p>
    <w:p w:rsidR="00557055" w:rsidRPr="00003B83" w:rsidRDefault="00557055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</w:t>
      </w:r>
      <w:r w:rsidR="00F8785B" w:rsidRPr="00003B83">
        <w:rPr>
          <w:rFonts w:hint="cs"/>
          <w:sz w:val="32"/>
          <w:szCs w:val="32"/>
          <w:rtl/>
        </w:rPr>
        <w:t xml:space="preserve">مدرسين / مشرفي الأنشطة </w:t>
      </w:r>
    </w:p>
    <w:p w:rsidR="00D1480A" w:rsidRPr="00003B83" w:rsidRDefault="00D1480A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المتسربين من مرحلة التعليم الأساسي</w:t>
      </w:r>
    </w:p>
    <w:p w:rsidR="00D1480A" w:rsidRPr="00003B83" w:rsidRDefault="00D1480A" w:rsidP="00A93C4D">
      <w:pPr>
        <w:pStyle w:val="ListParagraph"/>
        <w:numPr>
          <w:ilvl w:val="0"/>
          <w:numId w:val="7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الأطفال في سن الإلزام ( 6 </w:t>
      </w:r>
      <w:r w:rsidRPr="00003B83">
        <w:rPr>
          <w:sz w:val="32"/>
          <w:szCs w:val="32"/>
          <w:rtl/>
        </w:rPr>
        <w:t>–</w:t>
      </w:r>
      <w:r w:rsidRPr="00003B83">
        <w:rPr>
          <w:rFonts w:hint="cs"/>
          <w:sz w:val="32"/>
          <w:szCs w:val="32"/>
          <w:rtl/>
        </w:rPr>
        <w:t xml:space="preserve"> 9 سنوات )  </w:t>
      </w: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معايير اختيار القيادات المحلية العاملة بالبرامج</w:t>
      </w:r>
    </w:p>
    <w:p w:rsidR="00741331" w:rsidRPr="00003B83" w:rsidRDefault="00741331" w:rsidP="00C74D4E">
      <w:pPr>
        <w:pStyle w:val="ListParagraph"/>
        <w:numPr>
          <w:ilvl w:val="0"/>
          <w:numId w:val="2"/>
        </w:numPr>
        <w:tabs>
          <w:tab w:val="center" w:pos="1890"/>
        </w:tabs>
        <w:bidi/>
        <w:ind w:right="-900"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حاصل علي مؤهل متوسط</w:t>
      </w:r>
      <w:r w:rsidR="001949FA" w:rsidRPr="00003B83">
        <w:rPr>
          <w:rFonts w:ascii="Arial" w:hAnsi="Arial" w:cs="Arial" w:hint="cs"/>
          <w:sz w:val="32"/>
          <w:szCs w:val="32"/>
          <w:rtl/>
        </w:rPr>
        <w:t xml:space="preserve"> علي الأقل</w:t>
      </w:r>
      <w:r w:rsidR="00A33346" w:rsidRPr="00003B83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F8785B" w:rsidRPr="00003B83" w:rsidRDefault="00F8785B" w:rsidP="00A93C4D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لديه معرفة بالنظم الخاصة بمحو </w:t>
      </w:r>
      <w:r w:rsidR="00AC317C" w:rsidRPr="00003B83">
        <w:rPr>
          <w:rFonts w:ascii="Arial" w:hAnsi="Arial" w:cs="Arial" w:hint="cs"/>
          <w:sz w:val="32"/>
          <w:szCs w:val="32"/>
          <w:rtl/>
        </w:rPr>
        <w:t>الأمية</w:t>
      </w:r>
      <w:r w:rsidRPr="00003B83">
        <w:rPr>
          <w:rFonts w:ascii="Arial" w:hAnsi="Arial" w:cs="Arial" w:hint="cs"/>
          <w:sz w:val="32"/>
          <w:szCs w:val="32"/>
          <w:rtl/>
        </w:rPr>
        <w:t xml:space="preserve">  والتعليم الأساسي </w:t>
      </w:r>
    </w:p>
    <w:p w:rsidR="00741331" w:rsidRPr="00003B83" w:rsidRDefault="00741331" w:rsidP="00A93C4D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القدرة علي التواصل مع المستهدفين </w:t>
      </w:r>
      <w:r w:rsidR="00F8785B" w:rsidRPr="00003B83">
        <w:rPr>
          <w:rFonts w:ascii="Arial" w:hAnsi="Arial" w:cs="Arial" w:hint="cs"/>
          <w:sz w:val="32"/>
          <w:szCs w:val="32"/>
          <w:rtl/>
        </w:rPr>
        <w:t xml:space="preserve">و </w:t>
      </w:r>
      <w:r w:rsidR="00FE5251" w:rsidRPr="00003B83">
        <w:rPr>
          <w:rFonts w:ascii="Arial" w:hAnsi="Arial" w:cs="Arial" w:hint="cs"/>
          <w:sz w:val="32"/>
          <w:szCs w:val="32"/>
          <w:rtl/>
        </w:rPr>
        <w:t>الأطراف</w:t>
      </w:r>
      <w:r w:rsidR="00F8785B" w:rsidRPr="00003B83">
        <w:rPr>
          <w:rFonts w:ascii="Arial" w:hAnsi="Arial" w:cs="Arial" w:hint="cs"/>
          <w:sz w:val="32"/>
          <w:szCs w:val="32"/>
          <w:rtl/>
        </w:rPr>
        <w:t xml:space="preserve"> المعنية </w:t>
      </w:r>
    </w:p>
    <w:p w:rsidR="00741331" w:rsidRPr="00003B83" w:rsidRDefault="00741331" w:rsidP="000A15D1">
      <w:pPr>
        <w:pStyle w:val="ListParagraph"/>
        <w:bidi/>
        <w:ind w:left="1080"/>
        <w:rPr>
          <w:sz w:val="32"/>
          <w:szCs w:val="32"/>
        </w:rPr>
      </w:pP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أهم المخرجات للبرامج مصنفه</w:t>
      </w:r>
    </w:p>
    <w:p w:rsidR="003503E4" w:rsidRPr="00003B83" w:rsidRDefault="003503E4" w:rsidP="00A93C4D">
      <w:pPr>
        <w:pStyle w:val="ListParagraph"/>
        <w:numPr>
          <w:ilvl w:val="0"/>
          <w:numId w:val="9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اميين تعلموا القراءة و الكتابة و اجتازوا امتحانات الهيئة العامة لمحو </w:t>
      </w:r>
      <w:r w:rsidR="00D1480A" w:rsidRPr="00003B83">
        <w:rPr>
          <w:rFonts w:ascii="Arial" w:hAnsi="Arial" w:cs="Arial" w:hint="cs"/>
          <w:sz w:val="32"/>
          <w:szCs w:val="32"/>
          <w:rtl/>
        </w:rPr>
        <w:t>الأمية</w:t>
      </w:r>
      <w:r w:rsidRPr="00003B83">
        <w:rPr>
          <w:rFonts w:ascii="Arial" w:hAnsi="Arial" w:cs="Arial" w:hint="cs"/>
          <w:sz w:val="32"/>
          <w:szCs w:val="32"/>
          <w:rtl/>
        </w:rPr>
        <w:t xml:space="preserve"> و تعليم الكبار </w:t>
      </w:r>
    </w:p>
    <w:p w:rsidR="003503E4" w:rsidRPr="00003B83" w:rsidRDefault="003503E4" w:rsidP="00A93C4D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أميين تعلموا القراءة و الكتابة و انهوا المستوي الرابع من الامتحانات المرحلية .</w:t>
      </w:r>
    </w:p>
    <w:p w:rsidR="000A01E3" w:rsidRPr="00003B83" w:rsidRDefault="000A01E3" w:rsidP="00A93C4D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مدارس تم تطوير البنية و البيئة بها </w:t>
      </w:r>
    </w:p>
    <w:p w:rsidR="000A01E3" w:rsidRPr="00003B83" w:rsidRDefault="000A01E3" w:rsidP="00A93C4D">
      <w:pPr>
        <w:pStyle w:val="ListParagraph"/>
        <w:numPr>
          <w:ilvl w:val="0"/>
          <w:numId w:val="15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lastRenderedPageBreak/>
        <w:t xml:space="preserve">مدرسين / مشرفي </w:t>
      </w:r>
      <w:r w:rsidR="00AC317C" w:rsidRPr="00003B83">
        <w:rPr>
          <w:rFonts w:ascii="Arial" w:hAnsi="Arial" w:cs="Arial" w:hint="cs"/>
          <w:sz w:val="32"/>
          <w:szCs w:val="32"/>
          <w:rtl/>
        </w:rPr>
        <w:t>أنشطة</w:t>
      </w:r>
      <w:r w:rsidRPr="00003B83">
        <w:rPr>
          <w:rFonts w:ascii="Arial" w:hAnsi="Arial" w:cs="Arial" w:hint="cs"/>
          <w:sz w:val="32"/>
          <w:szCs w:val="32"/>
          <w:rtl/>
        </w:rPr>
        <w:t xml:space="preserve"> / مجالس </w:t>
      </w:r>
      <w:r w:rsidR="00AC317C" w:rsidRPr="00003B83">
        <w:rPr>
          <w:rFonts w:ascii="Arial" w:hAnsi="Arial" w:cs="Arial" w:hint="cs"/>
          <w:sz w:val="32"/>
          <w:szCs w:val="32"/>
          <w:rtl/>
        </w:rPr>
        <w:t>أمناء</w:t>
      </w:r>
      <w:r w:rsidRPr="00003B83">
        <w:rPr>
          <w:rFonts w:ascii="Arial" w:hAnsi="Arial" w:cs="Arial" w:hint="cs"/>
          <w:sz w:val="32"/>
          <w:szCs w:val="32"/>
          <w:rtl/>
        </w:rPr>
        <w:t xml:space="preserve"> .. تم بناء قدراتهم و تفعيل أدوارهم  </w:t>
      </w:r>
    </w:p>
    <w:p w:rsidR="000A01E3" w:rsidRPr="00003B83" w:rsidRDefault="000A01E3" w:rsidP="00003BAD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تنفيذ مبادرات مشتركة بين المدرسة و المجتمع ( مثل معسكرات </w:t>
      </w:r>
      <w:r w:rsidRPr="00003B83">
        <w:rPr>
          <w:rFonts w:ascii="Arial" w:hAnsi="Arial" w:cs="Arial"/>
          <w:sz w:val="32"/>
          <w:szCs w:val="32"/>
          <w:rtl/>
        </w:rPr>
        <w:t>–</w:t>
      </w:r>
      <w:r w:rsidRPr="00003B83">
        <w:rPr>
          <w:rFonts w:ascii="Arial" w:hAnsi="Arial" w:cs="Arial" w:hint="cs"/>
          <w:sz w:val="32"/>
          <w:szCs w:val="32"/>
          <w:rtl/>
        </w:rPr>
        <w:t xml:space="preserve"> لقاءات توعية </w:t>
      </w:r>
    </w:p>
    <w:p w:rsidR="00D1480A" w:rsidRPr="00003B83" w:rsidRDefault="00D1480A" w:rsidP="00003BAD">
      <w:pPr>
        <w:pStyle w:val="ListParagraph"/>
        <w:numPr>
          <w:ilvl w:val="0"/>
          <w:numId w:val="9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متسربين من التعليم تم إرجاعهم</w:t>
      </w:r>
      <w:r w:rsidR="00003BAD">
        <w:rPr>
          <w:rFonts w:ascii="Arial" w:hAnsi="Arial" w:cs="Arial" w:hint="cs"/>
          <w:sz w:val="32"/>
          <w:szCs w:val="32"/>
          <w:rtl/>
        </w:rPr>
        <w:t xml:space="preserve"> وانتظامهم بالمدارس </w:t>
      </w:r>
      <w:r w:rsidRPr="00003B83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873404" w:rsidRPr="00003B83" w:rsidRDefault="00D1480A" w:rsidP="00A93C4D">
      <w:pPr>
        <w:pStyle w:val="ListParagraph"/>
        <w:numPr>
          <w:ilvl w:val="0"/>
          <w:numId w:val="9"/>
        </w:numPr>
        <w:bidi/>
        <w:rPr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أطفال في سن الإلزام تم إلحاقهم بالمدارس </w:t>
      </w: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AC317C" w:rsidRPr="00003B83" w:rsidRDefault="00873404" w:rsidP="00A93C4D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مؤشرات تحقيق الأهداف للبر</w:t>
      </w:r>
      <w:r w:rsidR="00AC317C"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ن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امج </w:t>
      </w:r>
    </w:p>
    <w:p w:rsidR="00FE5251" w:rsidRPr="00003B83" w:rsidRDefault="00FE5251" w:rsidP="00A93C4D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او نسبة  </w:t>
      </w:r>
      <w:r w:rsidR="00AC317C" w:rsidRPr="00003B83">
        <w:rPr>
          <w:rFonts w:hint="cs"/>
          <w:sz w:val="32"/>
          <w:szCs w:val="32"/>
          <w:rtl/>
        </w:rPr>
        <w:t>الام</w:t>
      </w:r>
      <w:r w:rsidRPr="00003B83">
        <w:rPr>
          <w:rFonts w:hint="cs"/>
          <w:sz w:val="32"/>
          <w:szCs w:val="32"/>
          <w:rtl/>
        </w:rPr>
        <w:t xml:space="preserve">يين الذين تم محو أميتهم  في الشريحة المستهدفة </w:t>
      </w:r>
    </w:p>
    <w:p w:rsidR="00FE5251" w:rsidRPr="00003B83" w:rsidRDefault="00FE5251" w:rsidP="00A93C4D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الأطفال الذين تم ارجاعهم او </w:t>
      </w:r>
      <w:r w:rsidR="00253A67" w:rsidRPr="00003B83">
        <w:rPr>
          <w:rFonts w:hint="cs"/>
          <w:sz w:val="32"/>
          <w:szCs w:val="32"/>
          <w:rtl/>
        </w:rPr>
        <w:t>إلحاقهم</w:t>
      </w:r>
      <w:r w:rsidRPr="00003B83">
        <w:rPr>
          <w:rFonts w:hint="cs"/>
          <w:sz w:val="32"/>
          <w:szCs w:val="32"/>
          <w:rtl/>
        </w:rPr>
        <w:t xml:space="preserve"> بالمدرسة </w:t>
      </w:r>
    </w:p>
    <w:p w:rsidR="00FE5251" w:rsidRPr="00003B83" w:rsidRDefault="00FE5251" w:rsidP="00A93C4D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المدرسين الذين استخدموا الطرق و المهارات التعليمية التي تم تدريبهم عليها </w:t>
      </w:r>
    </w:p>
    <w:p w:rsidR="00253A67" w:rsidRPr="00003B83" w:rsidRDefault="00253A67" w:rsidP="00A93C4D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التلاميذ المشاركين في جماعات </w:t>
      </w:r>
      <w:r w:rsidR="00AC317C" w:rsidRPr="00003B83">
        <w:rPr>
          <w:rFonts w:hint="cs"/>
          <w:sz w:val="32"/>
          <w:szCs w:val="32"/>
          <w:rtl/>
        </w:rPr>
        <w:t>الأنشطة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873404" w:rsidRPr="00003B83" w:rsidRDefault="00FE5251" w:rsidP="00A93C4D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المشكلات التي تم حلها داخل المدرسة ( المشكلات التي تعوق انتظام التلاميذ ) </w:t>
      </w:r>
    </w:p>
    <w:p w:rsidR="00FE5251" w:rsidRDefault="00253A67" w:rsidP="00A93C4D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وجود كيانات ( لجان </w:t>
      </w:r>
      <w:r w:rsidRPr="00003B83">
        <w:rPr>
          <w:sz w:val="32"/>
          <w:szCs w:val="32"/>
          <w:rtl/>
        </w:rPr>
        <w:t>–</w:t>
      </w:r>
      <w:r w:rsidRPr="00003B83">
        <w:rPr>
          <w:rFonts w:hint="cs"/>
          <w:sz w:val="32"/>
          <w:szCs w:val="32"/>
          <w:rtl/>
        </w:rPr>
        <w:t xml:space="preserve"> مجالس </w:t>
      </w:r>
      <w:r w:rsidR="00AC317C" w:rsidRPr="00003B83">
        <w:rPr>
          <w:rFonts w:hint="cs"/>
          <w:sz w:val="32"/>
          <w:szCs w:val="32"/>
          <w:rtl/>
        </w:rPr>
        <w:t>أمناء</w:t>
      </w:r>
      <w:r w:rsidRPr="00003B83">
        <w:rPr>
          <w:rFonts w:hint="cs"/>
          <w:sz w:val="32"/>
          <w:szCs w:val="32"/>
          <w:rtl/>
        </w:rPr>
        <w:t xml:space="preserve"> .. ) تعمل باستمرار علي المشكلات المؤدية الي تفاقم الامية  </w:t>
      </w:r>
    </w:p>
    <w:p w:rsidR="00F073E3" w:rsidRDefault="00F073E3" w:rsidP="00F073E3">
      <w:pPr>
        <w:pStyle w:val="ListParagraph"/>
        <w:numPr>
          <w:ilvl w:val="0"/>
          <w:numId w:val="19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عدد القضايا التي تم تناولها من قبل الكيانات </w:t>
      </w:r>
    </w:p>
    <w:p w:rsidR="00F073E3" w:rsidRPr="00E51256" w:rsidRDefault="00F073E3" w:rsidP="00F073E3">
      <w:pPr>
        <w:pStyle w:val="ListParagraph"/>
        <w:numPr>
          <w:ilvl w:val="0"/>
          <w:numId w:val="19"/>
        </w:numPr>
        <w:bidi/>
        <w:rPr>
          <w:sz w:val="32"/>
          <w:szCs w:val="32"/>
          <w:highlight w:val="yellow"/>
        </w:rPr>
      </w:pPr>
      <w:r w:rsidRPr="00E51256">
        <w:rPr>
          <w:rFonts w:hint="cs"/>
          <w:sz w:val="32"/>
          <w:szCs w:val="32"/>
          <w:highlight w:val="yellow"/>
          <w:rtl/>
        </w:rPr>
        <w:t xml:space="preserve">عدد القضايا التي طرحت علي وسائل الاعلام </w:t>
      </w:r>
    </w:p>
    <w:p w:rsidR="00253A67" w:rsidRPr="00003B83" w:rsidRDefault="00253A67" w:rsidP="00253A67">
      <w:pPr>
        <w:bidi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معايير الجودة للبرامج</w:t>
      </w:r>
    </w:p>
    <w:p w:rsidR="0083430F" w:rsidRPr="00003B83" w:rsidRDefault="0083430F" w:rsidP="00806220">
      <w:pPr>
        <w:pStyle w:val="ListParagraph"/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B6188B" w:rsidRPr="00003B83" w:rsidRDefault="00B6188B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</w:rPr>
      </w:pPr>
      <w:r w:rsidRPr="00003B83">
        <w:rPr>
          <w:rFonts w:asciiTheme="minorBidi" w:hAnsiTheme="minorBidi" w:hint="cs"/>
          <w:sz w:val="32"/>
          <w:szCs w:val="32"/>
          <w:rtl/>
        </w:rPr>
        <w:t xml:space="preserve">وجود كوادر محلية  مدربة لإدارة البرنامج </w:t>
      </w:r>
    </w:p>
    <w:p w:rsidR="00B6188B" w:rsidRPr="00003B83" w:rsidRDefault="00B6188B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</w:rPr>
      </w:pPr>
      <w:r w:rsidRPr="00003B83">
        <w:rPr>
          <w:rFonts w:asciiTheme="minorBidi" w:hAnsiTheme="minorBidi" w:hint="cs"/>
          <w:sz w:val="32"/>
          <w:szCs w:val="32"/>
          <w:rtl/>
        </w:rPr>
        <w:t>توافر الأدوات و المعدات و الوسائل التعليمية</w:t>
      </w:r>
    </w:p>
    <w:p w:rsidR="0083430F" w:rsidRPr="00003B83" w:rsidRDefault="0083430F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003B83">
        <w:rPr>
          <w:rFonts w:ascii="Arial" w:eastAsia="Calibri" w:hAnsi="Arial" w:cs="Arial"/>
          <w:sz w:val="32"/>
          <w:szCs w:val="32"/>
          <w:rtl/>
        </w:rPr>
        <w:t>الدارسون الذين انهوا مرحلة أولي لديهم القدرة علي التعرف علي الحروف و الأرقام و كتابة اسمه بالكامل</w:t>
      </w:r>
    </w:p>
    <w:p w:rsidR="0083430F" w:rsidRPr="00003B83" w:rsidRDefault="0083430F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003B83">
        <w:rPr>
          <w:rFonts w:ascii="Arial" w:eastAsia="Calibri" w:hAnsi="Arial" w:cs="Arial"/>
          <w:sz w:val="32"/>
          <w:szCs w:val="32"/>
          <w:rtl/>
        </w:rPr>
        <w:t>الدارسون الذين انهوا مرحلة ثانية لديهم القدرة علي كتابة كلمات  منفصلة و إجراء عمليات الجمع و الطرح</w:t>
      </w:r>
    </w:p>
    <w:p w:rsidR="00A303E6" w:rsidRPr="00003B83" w:rsidRDefault="00A303E6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003B83">
        <w:rPr>
          <w:rFonts w:ascii="Arial" w:eastAsia="Calibri" w:hAnsi="Arial" w:cs="Arial"/>
          <w:sz w:val="32"/>
          <w:szCs w:val="32"/>
          <w:rtl/>
        </w:rPr>
        <w:t>الدارسون الذين انهوا المرحلة الثالثة لديهم القدرة علي قراءة و كتابة الجمل الطويلة و إجراء عمليات القسمة و الضرب</w:t>
      </w:r>
    </w:p>
    <w:p w:rsidR="00A303E6" w:rsidRPr="00003B83" w:rsidRDefault="00A303E6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003B83">
        <w:rPr>
          <w:rFonts w:ascii="Arial" w:eastAsia="Calibri" w:hAnsi="Arial" w:cs="Arial"/>
          <w:sz w:val="32"/>
          <w:szCs w:val="32"/>
          <w:rtl/>
        </w:rPr>
        <w:t>الدارسون الذين انهوا المرحلة الرابعة لديهم القدرة علي قراءة الكتب العامة و الصحف و المجلات</w:t>
      </w:r>
    </w:p>
    <w:p w:rsidR="00A303E6" w:rsidRPr="00003B83" w:rsidRDefault="00A303E6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  <w:rtl/>
        </w:rPr>
      </w:pPr>
      <w:r w:rsidRPr="00003B83">
        <w:rPr>
          <w:rFonts w:ascii="Arial" w:eastAsia="Calibri" w:hAnsi="Arial" w:cs="Arial"/>
          <w:sz w:val="32"/>
          <w:szCs w:val="32"/>
          <w:rtl/>
        </w:rPr>
        <w:t xml:space="preserve">التلاميذ الذين تم إعادتهم إلي المدارس ( متسربين أو ملزمين ) نسبه انتظامهم بالمدرسة لا تقل عن  75%  </w:t>
      </w:r>
    </w:p>
    <w:p w:rsidR="00A303E6" w:rsidRPr="00003B83" w:rsidRDefault="00A303E6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</w:rPr>
      </w:pPr>
      <w:r w:rsidRPr="00003B83">
        <w:rPr>
          <w:rFonts w:ascii="Arial" w:eastAsia="Calibri" w:hAnsi="Arial" w:cs="Arial"/>
          <w:sz w:val="32"/>
          <w:szCs w:val="32"/>
          <w:rtl/>
        </w:rPr>
        <w:t xml:space="preserve">التلاميذ الذين تم إعادتهم إلي المدارس ( متسربين أو ملزمين ) </w:t>
      </w:r>
      <w:r w:rsidRPr="00003B83">
        <w:rPr>
          <w:rFonts w:asciiTheme="minorBidi" w:hAnsiTheme="minorBidi" w:cstheme="minorBidi" w:hint="cs"/>
          <w:sz w:val="32"/>
          <w:szCs w:val="32"/>
          <w:rtl/>
        </w:rPr>
        <w:t>تقدموا ل</w:t>
      </w:r>
      <w:r w:rsidRPr="00003B83">
        <w:rPr>
          <w:rFonts w:ascii="Arial" w:eastAsia="Calibri" w:hAnsi="Arial" w:cs="Arial"/>
          <w:sz w:val="32"/>
          <w:szCs w:val="32"/>
          <w:rtl/>
        </w:rPr>
        <w:t>امتحان نهاية العام</w:t>
      </w:r>
    </w:p>
    <w:p w:rsidR="00743966" w:rsidRPr="00003B83" w:rsidRDefault="00743966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 w:cstheme="minorBidi"/>
          <w:sz w:val="32"/>
          <w:szCs w:val="32"/>
        </w:rPr>
      </w:pPr>
      <w:r w:rsidRPr="00003B83">
        <w:rPr>
          <w:rFonts w:ascii="Arial" w:eastAsia="Calibri" w:hAnsi="Arial" w:cs="Arial" w:hint="cs"/>
          <w:sz w:val="32"/>
          <w:szCs w:val="32"/>
          <w:rtl/>
        </w:rPr>
        <w:t xml:space="preserve">تكلفة الوحدة 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  <w:rtl/>
        </w:rPr>
      </w:pPr>
      <w:r w:rsidRPr="00003B83">
        <w:rPr>
          <w:rFonts w:asciiTheme="minorBidi" w:eastAsia="Calibri" w:hAnsiTheme="minorBidi"/>
          <w:sz w:val="32"/>
          <w:szCs w:val="32"/>
          <w:rtl/>
        </w:rPr>
        <w:lastRenderedPageBreak/>
        <w:t xml:space="preserve">وجود خطة  تم وضعها بالمشاركة  بين المدرسة و الجمعية تتضمن التدخلات المختلفة ( البنية – تمكين المدرسين .. الخ  )  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</w:rPr>
      </w:pPr>
      <w:r w:rsidRPr="00003B83">
        <w:rPr>
          <w:rFonts w:asciiTheme="minorBidi" w:eastAsia="Calibri" w:hAnsiTheme="minorBidi"/>
          <w:sz w:val="32"/>
          <w:szCs w:val="32"/>
          <w:rtl/>
        </w:rPr>
        <w:t xml:space="preserve">وجود محاضر / تقارير ... تفيد مساهمة الأطراف المعنيين ( خاصة التربية و  التعليم ) في تنفيذ و الصرف علي التدخلات 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  <w:rtl/>
        </w:rPr>
      </w:pPr>
      <w:r w:rsidRPr="00003B83">
        <w:rPr>
          <w:rFonts w:asciiTheme="minorBidi" w:hAnsiTheme="minorBidi"/>
          <w:sz w:val="32"/>
          <w:szCs w:val="32"/>
          <w:rtl/>
        </w:rPr>
        <w:t xml:space="preserve">الأعمال  التي تم تنفيذها تحقق امن وسلامة الأطفال </w:t>
      </w:r>
      <w:r w:rsidR="00253A67" w:rsidRPr="00003B83">
        <w:rPr>
          <w:rFonts w:asciiTheme="minorBidi" w:hAnsiTheme="minorBidi" w:hint="cs"/>
          <w:sz w:val="32"/>
          <w:szCs w:val="32"/>
          <w:rtl/>
        </w:rPr>
        <w:t xml:space="preserve">و تشجع علي الاستمرار بالمدرسة </w:t>
      </w:r>
      <w:r w:rsidRPr="00003B83">
        <w:rPr>
          <w:rFonts w:asciiTheme="minorBidi" w:hAnsiTheme="minorBidi"/>
          <w:sz w:val="32"/>
          <w:szCs w:val="32"/>
          <w:rtl/>
        </w:rPr>
        <w:t xml:space="preserve">  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  <w:rtl/>
        </w:rPr>
      </w:pPr>
      <w:r w:rsidRPr="00003B83">
        <w:rPr>
          <w:rFonts w:asciiTheme="minorBidi" w:eastAsia="Calibri" w:hAnsiTheme="minorBidi"/>
          <w:sz w:val="32"/>
          <w:szCs w:val="32"/>
          <w:rtl/>
        </w:rPr>
        <w:t>وجود برنامج / خطة عمل لجماعات النشاط المستهدفة بالمدرسة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  <w:rtl/>
        </w:rPr>
      </w:pPr>
      <w:r w:rsidRPr="00003B83">
        <w:rPr>
          <w:rFonts w:asciiTheme="minorBidi" w:eastAsia="Calibri" w:hAnsiTheme="minorBidi"/>
          <w:sz w:val="32"/>
          <w:szCs w:val="32"/>
          <w:rtl/>
        </w:rPr>
        <w:t>زيادة نسبة التلاميذ المشاركين في جماعات الأنشطة المستهدفة بنسبة لا تقل عن 25% عن العام السابق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</w:rPr>
      </w:pPr>
      <w:r w:rsidRPr="00003B83">
        <w:rPr>
          <w:rFonts w:asciiTheme="minorBidi" w:hAnsiTheme="minorBidi"/>
          <w:sz w:val="32"/>
          <w:szCs w:val="32"/>
          <w:rtl/>
          <w:lang w:bidi="ar-EG"/>
        </w:rPr>
        <w:t>تمثيل جميع فئات التلاميذ في الأنشطة ( ذكور إناث – معاقين – صفوف دراسية مختلفة )</w:t>
      </w: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rPr>
          <w:rFonts w:asciiTheme="minorBidi" w:hAnsiTheme="minorBidi"/>
          <w:sz w:val="32"/>
          <w:szCs w:val="32"/>
          <w:rtl/>
        </w:rPr>
      </w:pPr>
      <w:r w:rsidRPr="00003B83">
        <w:rPr>
          <w:rFonts w:asciiTheme="minorBidi" w:eastAsia="Calibri" w:hAnsiTheme="minorBidi"/>
          <w:sz w:val="32"/>
          <w:szCs w:val="32"/>
          <w:rtl/>
        </w:rPr>
        <w:t>وجود منتجات واضحة لجماعات الأنشطة</w:t>
      </w:r>
    </w:p>
    <w:p w:rsidR="000A01E3" w:rsidRPr="00003B83" w:rsidRDefault="000A01E3" w:rsidP="00AC317C">
      <w:pPr>
        <w:bidi/>
        <w:spacing w:after="0" w:line="240" w:lineRule="auto"/>
        <w:ind w:left="1440"/>
        <w:jc w:val="lowKashida"/>
        <w:rPr>
          <w:rFonts w:asciiTheme="minorBidi" w:hAnsiTheme="minorBidi"/>
          <w:sz w:val="32"/>
          <w:szCs w:val="32"/>
        </w:rPr>
      </w:pPr>
    </w:p>
    <w:p w:rsidR="000A01E3" w:rsidRPr="00003B83" w:rsidRDefault="000A01E3" w:rsidP="00A93C4D">
      <w:pPr>
        <w:pStyle w:val="ListParagraph"/>
        <w:numPr>
          <w:ilvl w:val="1"/>
          <w:numId w:val="20"/>
        </w:numPr>
        <w:bidi/>
        <w:jc w:val="lowKashida"/>
        <w:rPr>
          <w:rFonts w:asciiTheme="minorBidi" w:hAnsiTheme="minorBidi"/>
          <w:sz w:val="32"/>
          <w:szCs w:val="32"/>
        </w:rPr>
      </w:pPr>
      <w:r w:rsidRPr="00003B83">
        <w:rPr>
          <w:rFonts w:asciiTheme="minorBidi" w:hAnsiTheme="minorBidi"/>
          <w:sz w:val="32"/>
          <w:szCs w:val="32"/>
          <w:rtl/>
        </w:rPr>
        <w:t xml:space="preserve">اجتياز المتدربين  القياس البعدى </w:t>
      </w:r>
    </w:p>
    <w:p w:rsidR="000A01E3" w:rsidRPr="00E51256" w:rsidRDefault="000A01E3" w:rsidP="00E51256">
      <w:pPr>
        <w:pStyle w:val="ListParagraph"/>
        <w:numPr>
          <w:ilvl w:val="1"/>
          <w:numId w:val="20"/>
        </w:numPr>
        <w:bidi/>
        <w:jc w:val="lowKashida"/>
        <w:rPr>
          <w:rFonts w:asciiTheme="minorBidi" w:hAnsiTheme="minorBidi"/>
          <w:sz w:val="32"/>
          <w:szCs w:val="32"/>
        </w:rPr>
      </w:pPr>
      <w:r w:rsidRPr="00003B83">
        <w:rPr>
          <w:rFonts w:asciiTheme="minorBidi" w:hAnsiTheme="minorBidi"/>
          <w:sz w:val="32"/>
          <w:szCs w:val="32"/>
          <w:rtl/>
        </w:rPr>
        <w:t xml:space="preserve">المتدربين  يطبقوا  المهارات التي تم التدريب عليها </w:t>
      </w:r>
    </w:p>
    <w:p w:rsidR="000A01E3" w:rsidRPr="00003B83" w:rsidRDefault="000A01E3" w:rsidP="00C45160">
      <w:pPr>
        <w:pStyle w:val="ListParagraph"/>
        <w:numPr>
          <w:ilvl w:val="1"/>
          <w:numId w:val="20"/>
        </w:numPr>
        <w:bidi/>
        <w:jc w:val="lowKashida"/>
        <w:rPr>
          <w:rFonts w:asciiTheme="minorBidi" w:hAnsiTheme="minorBidi"/>
          <w:sz w:val="32"/>
          <w:szCs w:val="32"/>
        </w:rPr>
      </w:pPr>
      <w:r w:rsidRPr="00003B83">
        <w:rPr>
          <w:rFonts w:asciiTheme="minorBidi" w:hAnsiTheme="minorBidi"/>
          <w:color w:val="000000"/>
          <w:sz w:val="32"/>
          <w:szCs w:val="32"/>
          <w:rtl/>
        </w:rPr>
        <w:t xml:space="preserve">المبادرات التي قامت بها المدرسة </w:t>
      </w:r>
      <w:r w:rsidRPr="00003B83">
        <w:rPr>
          <w:rFonts w:asciiTheme="minorBidi" w:hAnsiTheme="minorBidi" w:hint="cs"/>
          <w:color w:val="000000"/>
          <w:sz w:val="32"/>
          <w:szCs w:val="32"/>
          <w:rtl/>
        </w:rPr>
        <w:t>أو</w:t>
      </w:r>
      <w:r w:rsidRPr="00003B83">
        <w:rPr>
          <w:rFonts w:asciiTheme="minorBidi" w:hAnsiTheme="minorBidi"/>
          <w:color w:val="000000"/>
          <w:sz w:val="32"/>
          <w:szCs w:val="32"/>
          <w:rtl/>
        </w:rPr>
        <w:t xml:space="preserve"> المجتمع  ساهمت في   خدمة قضايا  أساسية مرتبطة بالمجتمع والمدرسة  </w:t>
      </w:r>
    </w:p>
    <w:p w:rsidR="00F8785B" w:rsidRPr="00003B83" w:rsidRDefault="00F8785B" w:rsidP="00C45160">
      <w:pPr>
        <w:pStyle w:val="ListParagraph"/>
        <w:bidi/>
        <w:ind w:left="1440"/>
        <w:rPr>
          <w:rFonts w:asciiTheme="minorBidi" w:hAnsiTheme="minorBidi" w:cstheme="minorBidi"/>
          <w:sz w:val="32"/>
          <w:szCs w:val="32"/>
        </w:rPr>
      </w:pPr>
    </w:p>
    <w:p w:rsidR="00873404" w:rsidRPr="00003B83" w:rsidRDefault="00873404" w:rsidP="00743966">
      <w:pPr>
        <w:pStyle w:val="ListParagraph"/>
        <w:bidi/>
        <w:rPr>
          <w:sz w:val="32"/>
          <w:szCs w:val="32"/>
          <w:rtl/>
        </w:rPr>
      </w:pPr>
    </w:p>
    <w:p w:rsidR="0083430F" w:rsidRPr="00003B83" w:rsidRDefault="00873404" w:rsidP="00A93C4D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أهم الشركاء</w:t>
      </w:r>
      <w:r w:rsidRPr="00003B83">
        <w:rPr>
          <w:rFonts w:ascii="Arial" w:hAnsi="Arial" w:cs="Arial"/>
          <w:sz w:val="32"/>
          <w:szCs w:val="32"/>
          <w:rtl/>
        </w:rPr>
        <w:t xml:space="preserve"> </w:t>
      </w:r>
    </w:p>
    <w:p w:rsidR="00AC317C" w:rsidRPr="00003B83" w:rsidRDefault="00AC317C" w:rsidP="00A93C4D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5850"/>
      </w:tblGrid>
      <w:tr w:rsidR="00811DAF" w:rsidRPr="00003B83" w:rsidTr="003E0AA3">
        <w:tc>
          <w:tcPr>
            <w:tcW w:w="2358" w:type="dxa"/>
          </w:tcPr>
          <w:p w:rsidR="00811DAF" w:rsidRPr="00003B83" w:rsidRDefault="00AC317C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فئة الشركاء</w:t>
            </w:r>
          </w:p>
        </w:tc>
        <w:tc>
          <w:tcPr>
            <w:tcW w:w="5850" w:type="dxa"/>
          </w:tcPr>
          <w:p w:rsidR="00811DAF" w:rsidRPr="00003B83" w:rsidRDefault="00811DAF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اسماء الشركاء</w:t>
            </w:r>
          </w:p>
        </w:tc>
      </w:tr>
      <w:tr w:rsidR="00811DAF" w:rsidRPr="00003B83" w:rsidTr="003E0AA3">
        <w:tc>
          <w:tcPr>
            <w:tcW w:w="2358" w:type="dxa"/>
          </w:tcPr>
          <w:p w:rsidR="00811DAF" w:rsidRPr="00003B83" w:rsidRDefault="00811DAF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الحكوميين </w:t>
            </w:r>
          </w:p>
        </w:tc>
        <w:tc>
          <w:tcPr>
            <w:tcW w:w="5850" w:type="dxa"/>
          </w:tcPr>
          <w:p w:rsidR="00811DAF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الوحدات المحلية (محافظة / مراكز / قري )</w:t>
            </w:r>
          </w:p>
          <w:p w:rsidR="00811DAF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الهيئة العامة لمحو الأمية و تعليم الكبار </w:t>
            </w:r>
          </w:p>
          <w:p w:rsidR="00811DAF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إدارات شئون المرأة  بالمؤسسات المختلفة  </w:t>
            </w:r>
          </w:p>
          <w:p w:rsidR="00811DAF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الإدارات التعليمية و المدارس</w:t>
            </w:r>
          </w:p>
          <w:p w:rsidR="00811DAF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 مراكز المعلومات و دعم اتخاذ القرار </w:t>
            </w:r>
          </w:p>
          <w:p w:rsidR="00811DAF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المدارس المجتمعية و المدارس صديقة الفتيات </w:t>
            </w:r>
          </w:p>
          <w:p w:rsidR="00253A67" w:rsidRPr="00003B83" w:rsidRDefault="00811DAF" w:rsidP="00EA3EAA">
            <w:pPr>
              <w:pStyle w:val="ListParagraph"/>
              <w:numPr>
                <w:ilvl w:val="0"/>
                <w:numId w:val="41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إدارات التضامن الاجتماعي </w:t>
            </w:r>
          </w:p>
          <w:p w:rsidR="000A01E3" w:rsidRPr="00003B83" w:rsidRDefault="000A01E3" w:rsidP="00EA3EAA">
            <w:pPr>
              <w:pStyle w:val="ListParagraph"/>
              <w:numPr>
                <w:ilvl w:val="0"/>
                <w:numId w:val="41"/>
              </w:numPr>
              <w:bidi/>
              <w:rPr>
                <w:rFonts w:ascii="Times New Roman" w:hAnsi="Times New Roman"/>
                <w:sz w:val="32"/>
                <w:szCs w:val="32"/>
                <w:rtl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>مديرية التربية و التعليم</w:t>
            </w:r>
          </w:p>
          <w:p w:rsidR="000A01E3" w:rsidRPr="00003B83" w:rsidRDefault="000A01E3" w:rsidP="00EA3EAA">
            <w:pPr>
              <w:pStyle w:val="ListParagraph"/>
              <w:numPr>
                <w:ilvl w:val="0"/>
                <w:numId w:val="41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>الإدارات التعليمية</w:t>
            </w:r>
          </w:p>
          <w:p w:rsidR="000A01E3" w:rsidRPr="00003B83" w:rsidRDefault="000A01E3" w:rsidP="00EA3EAA">
            <w:pPr>
              <w:pStyle w:val="ListParagraph"/>
              <w:numPr>
                <w:ilvl w:val="0"/>
                <w:numId w:val="41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>المدارس</w:t>
            </w:r>
          </w:p>
          <w:p w:rsidR="000A01E3" w:rsidRPr="00003B83" w:rsidRDefault="000A01E3" w:rsidP="00EA3EAA">
            <w:pPr>
              <w:pStyle w:val="ListParagraph"/>
              <w:numPr>
                <w:ilvl w:val="0"/>
                <w:numId w:val="41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هيئة الأبنية التعليمية </w:t>
            </w:r>
          </w:p>
          <w:p w:rsidR="00811DAF" w:rsidRDefault="00E50430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 لجان التعليم بالمجالس الشعبية المحلية </w:t>
            </w:r>
          </w:p>
          <w:p w:rsidR="00EA3EAA" w:rsidRPr="00003B83" w:rsidRDefault="00EA3EAA" w:rsidP="00EA3EAA">
            <w:pPr>
              <w:pStyle w:val="ListParagraph"/>
              <w:numPr>
                <w:ilvl w:val="0"/>
                <w:numId w:val="41"/>
              </w:numPr>
              <w:bidi/>
              <w:rPr>
                <w:sz w:val="32"/>
                <w:szCs w:val="32"/>
                <w:rtl/>
              </w:rPr>
            </w:pP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lastRenderedPageBreak/>
              <w:t>جامعة</w:t>
            </w:r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الدول</w:t>
            </w:r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العربية</w:t>
            </w:r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ادارة</w:t>
            </w:r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التعليم</w:t>
            </w:r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والبحث</w:t>
            </w:r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proofErr w:type="spellStart"/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العلمى</w:t>
            </w:r>
            <w:proofErr w:type="spellEnd"/>
            <w:r w:rsidRPr="00EA3EAA">
              <w:rPr>
                <w:sz w:val="32"/>
                <w:szCs w:val="32"/>
                <w:highlight w:val="yellow"/>
                <w:rtl/>
              </w:rPr>
              <w:t xml:space="preserve"> </w:t>
            </w:r>
            <w:r w:rsidRPr="00EA3EAA">
              <w:rPr>
                <w:rFonts w:hint="cs"/>
                <w:sz w:val="32"/>
                <w:szCs w:val="32"/>
                <w:highlight w:val="yellow"/>
                <w:rtl/>
              </w:rPr>
              <w:t>والمرأة</w:t>
            </w:r>
            <w:r w:rsidRPr="00EA3EAA">
              <w:rPr>
                <w:sz w:val="32"/>
                <w:szCs w:val="32"/>
                <w:rtl/>
              </w:rPr>
              <w:t xml:space="preserve">  .</w:t>
            </w:r>
          </w:p>
        </w:tc>
      </w:tr>
      <w:tr w:rsidR="00811DAF" w:rsidRPr="00003B83" w:rsidTr="003E0AA3">
        <w:tc>
          <w:tcPr>
            <w:tcW w:w="2358" w:type="dxa"/>
          </w:tcPr>
          <w:p w:rsidR="00811DAF" w:rsidRPr="00003B83" w:rsidRDefault="00811DAF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lastRenderedPageBreak/>
              <w:t>مراكز بحثية</w:t>
            </w:r>
          </w:p>
        </w:tc>
        <w:tc>
          <w:tcPr>
            <w:tcW w:w="5850" w:type="dxa"/>
          </w:tcPr>
          <w:p w:rsidR="00253A67" w:rsidRPr="00003B83" w:rsidRDefault="00253A67" w:rsidP="00A93C4D">
            <w:pPr>
              <w:pStyle w:val="ListParagraph"/>
              <w:numPr>
                <w:ilvl w:val="0"/>
                <w:numId w:val="17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مركز البحوث الاجتماعية - الجامعة الأمريكية</w:t>
            </w:r>
          </w:p>
          <w:p w:rsidR="00253A67" w:rsidRPr="00003B83" w:rsidRDefault="00253A67" w:rsidP="00A93C4D">
            <w:pPr>
              <w:pStyle w:val="ListParagraph"/>
              <w:numPr>
                <w:ilvl w:val="0"/>
                <w:numId w:val="17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مراكز البحث بالجامعات </w:t>
            </w:r>
          </w:p>
          <w:p w:rsidR="00253A67" w:rsidRPr="00003B83" w:rsidRDefault="00253A67" w:rsidP="00A93C4D">
            <w:pPr>
              <w:pStyle w:val="ListParagraph"/>
              <w:numPr>
                <w:ilvl w:val="0"/>
                <w:numId w:val="17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مراكز تنمية المجتمع بالجامعات  </w:t>
            </w:r>
          </w:p>
          <w:p w:rsidR="00811DAF" w:rsidRPr="00003B83" w:rsidRDefault="00253A67" w:rsidP="00253A67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811DAF" w:rsidRPr="00003B83" w:rsidTr="003E0AA3">
        <w:tc>
          <w:tcPr>
            <w:tcW w:w="2358" w:type="dxa"/>
          </w:tcPr>
          <w:p w:rsidR="00811DAF" w:rsidRPr="00003B83" w:rsidRDefault="00811DAF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قطاع خاص</w:t>
            </w:r>
          </w:p>
        </w:tc>
        <w:tc>
          <w:tcPr>
            <w:tcW w:w="5850" w:type="dxa"/>
          </w:tcPr>
          <w:p w:rsidR="00811DAF" w:rsidRPr="00003B83" w:rsidRDefault="00253A67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حسب منطقة العمل </w:t>
            </w:r>
          </w:p>
        </w:tc>
      </w:tr>
      <w:tr w:rsidR="00811DAF" w:rsidRPr="00003B83" w:rsidTr="003E0AA3">
        <w:tc>
          <w:tcPr>
            <w:tcW w:w="2358" w:type="dxa"/>
          </w:tcPr>
          <w:p w:rsidR="00811DAF" w:rsidRPr="00003B83" w:rsidRDefault="00811DAF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منظمات المجتمع المدني</w:t>
            </w:r>
          </w:p>
        </w:tc>
        <w:tc>
          <w:tcPr>
            <w:tcW w:w="5850" w:type="dxa"/>
          </w:tcPr>
          <w:p w:rsidR="00811DAF" w:rsidRPr="00003B83" w:rsidRDefault="00811DAF" w:rsidP="00A93C4D">
            <w:pPr>
              <w:pStyle w:val="ListParagraph"/>
              <w:numPr>
                <w:ilvl w:val="0"/>
                <w:numId w:val="16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الجمعيات المهتمة بالتعليم</w:t>
            </w:r>
          </w:p>
          <w:p w:rsidR="00811DAF" w:rsidRPr="00003B83" w:rsidRDefault="00811DAF" w:rsidP="00003BAD">
            <w:pPr>
              <w:pStyle w:val="ListParagraph"/>
              <w:numPr>
                <w:ilvl w:val="0"/>
                <w:numId w:val="16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الجامع</w:t>
            </w:r>
            <w:r w:rsidR="00003BAD">
              <w:rPr>
                <w:rFonts w:hint="cs"/>
                <w:sz w:val="32"/>
                <w:szCs w:val="32"/>
                <w:rtl/>
              </w:rPr>
              <w:t>ات</w:t>
            </w:r>
          </w:p>
          <w:p w:rsidR="00811DAF" w:rsidRPr="00003B83" w:rsidRDefault="00811DAF" w:rsidP="00A93C4D">
            <w:pPr>
              <w:pStyle w:val="ListParagraph"/>
              <w:numPr>
                <w:ilvl w:val="0"/>
                <w:numId w:val="16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المجلس القومي للمرأة </w:t>
            </w:r>
          </w:p>
          <w:p w:rsidR="00811DAF" w:rsidRPr="00003B83" w:rsidRDefault="00811DAF" w:rsidP="00A93C4D">
            <w:pPr>
              <w:pStyle w:val="ListParagraph"/>
              <w:numPr>
                <w:ilvl w:val="0"/>
                <w:numId w:val="16"/>
              </w:num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منظمة اليونسكو  </w:t>
            </w:r>
          </w:p>
        </w:tc>
      </w:tr>
      <w:tr w:rsidR="00811DAF" w:rsidRPr="00003B83" w:rsidTr="003E0AA3">
        <w:tc>
          <w:tcPr>
            <w:tcW w:w="2358" w:type="dxa"/>
          </w:tcPr>
          <w:p w:rsidR="00811DAF" w:rsidRPr="00003B83" w:rsidRDefault="00811DAF" w:rsidP="005A584C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شبكات </w:t>
            </w:r>
          </w:p>
        </w:tc>
        <w:tc>
          <w:tcPr>
            <w:tcW w:w="5850" w:type="dxa"/>
          </w:tcPr>
          <w:p w:rsidR="00811DAF" w:rsidRPr="00003B83" w:rsidRDefault="00811DAF" w:rsidP="005762C7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الشبكة العربية لمحو الأمية </w:t>
            </w:r>
            <w:r w:rsidR="005762C7" w:rsidRPr="005762C7">
              <w:rPr>
                <w:rFonts w:hint="cs"/>
                <w:sz w:val="32"/>
                <w:szCs w:val="32"/>
                <w:rtl/>
              </w:rPr>
              <w:t>للشبكة</w:t>
            </w:r>
            <w:r w:rsidR="005762C7" w:rsidRPr="005762C7">
              <w:rPr>
                <w:sz w:val="32"/>
                <w:szCs w:val="32"/>
                <w:rtl/>
              </w:rPr>
              <w:t xml:space="preserve"> </w:t>
            </w:r>
            <w:r w:rsidR="005762C7" w:rsidRPr="005762C7">
              <w:rPr>
                <w:rFonts w:hint="cs"/>
                <w:sz w:val="32"/>
                <w:szCs w:val="32"/>
                <w:rtl/>
              </w:rPr>
              <w:t>العربية</w:t>
            </w:r>
            <w:r w:rsidR="005762C7" w:rsidRPr="005762C7">
              <w:rPr>
                <w:sz w:val="32"/>
                <w:szCs w:val="32"/>
                <w:rtl/>
              </w:rPr>
              <w:t xml:space="preserve"> </w:t>
            </w:r>
            <w:r w:rsidR="005762C7" w:rsidRPr="005762C7">
              <w:rPr>
                <w:rFonts w:hint="cs"/>
                <w:sz w:val="32"/>
                <w:szCs w:val="32"/>
                <w:rtl/>
              </w:rPr>
              <w:t>وتعليم</w:t>
            </w:r>
            <w:r w:rsidR="005762C7" w:rsidRPr="005762C7">
              <w:rPr>
                <w:sz w:val="32"/>
                <w:szCs w:val="32"/>
                <w:rtl/>
              </w:rPr>
              <w:t xml:space="preserve"> </w:t>
            </w:r>
            <w:r w:rsidR="005762C7" w:rsidRPr="005762C7">
              <w:rPr>
                <w:rFonts w:hint="cs"/>
                <w:sz w:val="32"/>
                <w:szCs w:val="32"/>
                <w:rtl/>
              </w:rPr>
              <w:t>الكبار</w:t>
            </w:r>
            <w:r w:rsidR="00307D8D">
              <w:rPr>
                <w:rFonts w:hint="cs"/>
                <w:sz w:val="32"/>
                <w:szCs w:val="32"/>
                <w:rtl/>
              </w:rPr>
              <w:t xml:space="preserve"> / محور التعليم كرامة </w:t>
            </w:r>
            <w:r w:rsidR="00EA3EAA">
              <w:rPr>
                <w:rFonts w:hint="cs"/>
                <w:sz w:val="32"/>
                <w:szCs w:val="32"/>
                <w:rtl/>
              </w:rPr>
              <w:t xml:space="preserve">/ </w:t>
            </w:r>
          </w:p>
          <w:p w:rsidR="00811DAF" w:rsidRPr="00003B83" w:rsidRDefault="00811DAF" w:rsidP="00EC1EB5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</w:p>
        </w:tc>
      </w:tr>
    </w:tbl>
    <w:p w:rsidR="005A584C" w:rsidRPr="00003B83" w:rsidRDefault="005A584C" w:rsidP="005A584C">
      <w:pPr>
        <w:pStyle w:val="ListParagraph"/>
        <w:bidi/>
        <w:ind w:left="360"/>
        <w:rPr>
          <w:sz w:val="32"/>
          <w:szCs w:val="32"/>
          <w:rtl/>
        </w:rPr>
      </w:pPr>
    </w:p>
    <w:p w:rsidR="00811DAF" w:rsidRPr="00003B83" w:rsidRDefault="00811DAF" w:rsidP="00811DAF">
      <w:pPr>
        <w:pStyle w:val="ListParagraph"/>
        <w:bidi/>
        <w:ind w:left="360"/>
        <w:rPr>
          <w:sz w:val="32"/>
          <w:szCs w:val="32"/>
          <w:rtl/>
        </w:rPr>
      </w:pPr>
    </w:p>
    <w:p w:rsidR="00811DAF" w:rsidRPr="00003B83" w:rsidRDefault="00811DAF" w:rsidP="00811DAF">
      <w:pPr>
        <w:pStyle w:val="ListParagraph"/>
        <w:bidi/>
        <w:ind w:left="360"/>
        <w:rPr>
          <w:sz w:val="32"/>
          <w:szCs w:val="32"/>
          <w:rtl/>
        </w:rPr>
      </w:pPr>
    </w:p>
    <w:p w:rsidR="00811DAF" w:rsidRPr="00003B83" w:rsidRDefault="00811DAF" w:rsidP="00811DAF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الأطر القانونية والقرارات ومواثيق دولية المرتبطة بالبر</w:t>
      </w:r>
      <w:r w:rsidR="00AC317C"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ن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امج</w:t>
      </w:r>
    </w:p>
    <w:p w:rsidR="00180A76" w:rsidRPr="00003B83" w:rsidRDefault="00180A76" w:rsidP="00180A76">
      <w:pPr>
        <w:pStyle w:val="ListParagraph"/>
        <w:rPr>
          <w:sz w:val="32"/>
          <w:szCs w:val="32"/>
          <w:rtl/>
        </w:rPr>
      </w:pPr>
    </w:p>
    <w:p w:rsidR="00B04AD1" w:rsidRPr="00003B83" w:rsidRDefault="00B04AD1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عقد الأمم المتحدة لمحو الأمية</w:t>
      </w:r>
    </w:p>
    <w:p w:rsidR="00B04AD1" w:rsidRPr="00003B83" w:rsidRDefault="00B04AD1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الأهداف الإنمائية للألفية ( الهدف الثاني و الثالث )</w:t>
      </w:r>
    </w:p>
    <w:p w:rsidR="00B04AD1" w:rsidRPr="00003B83" w:rsidRDefault="00B6188B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الأهداف</w:t>
      </w:r>
      <w:r w:rsidR="00B04AD1" w:rsidRPr="00003B83">
        <w:rPr>
          <w:rFonts w:hint="cs"/>
          <w:sz w:val="32"/>
          <w:szCs w:val="32"/>
          <w:rtl/>
        </w:rPr>
        <w:t xml:space="preserve"> الستة للتعليم ( </w:t>
      </w:r>
      <w:r w:rsidRPr="00003B83">
        <w:rPr>
          <w:rFonts w:hint="cs"/>
          <w:sz w:val="32"/>
          <w:szCs w:val="32"/>
          <w:rtl/>
        </w:rPr>
        <w:t>أهداف</w:t>
      </w:r>
      <w:r w:rsidR="00B04AD1" w:rsidRPr="00003B83">
        <w:rPr>
          <w:rFonts w:hint="cs"/>
          <w:sz w:val="32"/>
          <w:szCs w:val="32"/>
          <w:rtl/>
        </w:rPr>
        <w:t xml:space="preserve"> مؤتمر داكار سنة 2000 ) </w:t>
      </w:r>
    </w:p>
    <w:p w:rsidR="00180A76" w:rsidRPr="00003B83" w:rsidRDefault="00180A76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الدستور المصري / الباب الثاني / الفصل </w:t>
      </w:r>
      <w:r w:rsidR="00A303E6" w:rsidRPr="00003B83">
        <w:rPr>
          <w:rFonts w:hint="cs"/>
          <w:sz w:val="32"/>
          <w:szCs w:val="32"/>
          <w:rtl/>
        </w:rPr>
        <w:t>الأول</w:t>
      </w:r>
      <w:r w:rsidRPr="00003B83">
        <w:rPr>
          <w:rFonts w:hint="cs"/>
          <w:sz w:val="32"/>
          <w:szCs w:val="32"/>
          <w:rtl/>
        </w:rPr>
        <w:t xml:space="preserve"> / المواد18</w:t>
      </w:r>
      <w:r w:rsidR="00D20454" w:rsidRPr="00003B83">
        <w:rPr>
          <w:rFonts w:hint="cs"/>
          <w:sz w:val="32"/>
          <w:szCs w:val="32"/>
          <w:rtl/>
        </w:rPr>
        <w:t xml:space="preserve"> </w:t>
      </w:r>
      <w:r w:rsidRPr="00003B83">
        <w:rPr>
          <w:rFonts w:hint="cs"/>
          <w:sz w:val="32"/>
          <w:szCs w:val="32"/>
          <w:rtl/>
        </w:rPr>
        <w:t>، 21</w:t>
      </w:r>
    </w:p>
    <w:p w:rsidR="00180A76" w:rsidRPr="00003B83" w:rsidRDefault="00180A76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قانون 8 لسنة 1991 / المادة الثانية</w:t>
      </w:r>
    </w:p>
    <w:p w:rsidR="0013447C" w:rsidRPr="00003B83" w:rsidRDefault="0013447C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قانون 131 لسنة 2009 </w:t>
      </w:r>
    </w:p>
    <w:p w:rsidR="0013447C" w:rsidRPr="00003B83" w:rsidRDefault="00A303E6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اللائحة</w:t>
      </w:r>
      <w:r w:rsidR="0013447C" w:rsidRPr="00003B83">
        <w:rPr>
          <w:rFonts w:hint="cs"/>
          <w:sz w:val="32"/>
          <w:szCs w:val="32"/>
          <w:rtl/>
        </w:rPr>
        <w:t xml:space="preserve"> التنفيذية للقانون 131 ( تحت </w:t>
      </w:r>
      <w:r w:rsidRPr="00003B83">
        <w:rPr>
          <w:rFonts w:hint="cs"/>
          <w:sz w:val="32"/>
          <w:szCs w:val="32"/>
          <w:rtl/>
        </w:rPr>
        <w:t>الإصدار</w:t>
      </w:r>
      <w:r w:rsidR="0013447C" w:rsidRPr="00003B83">
        <w:rPr>
          <w:rFonts w:hint="cs"/>
          <w:sz w:val="32"/>
          <w:szCs w:val="32"/>
          <w:rtl/>
        </w:rPr>
        <w:t xml:space="preserve"> ) </w:t>
      </w:r>
    </w:p>
    <w:p w:rsidR="00873404" w:rsidRPr="00003B83" w:rsidRDefault="00B04AD1" w:rsidP="00A93C4D">
      <w:pPr>
        <w:pStyle w:val="ListParagraph"/>
        <w:numPr>
          <w:ilvl w:val="0"/>
          <w:numId w:val="8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الخطة القومية لإصلاح التعليم  </w:t>
      </w:r>
      <w:r w:rsidR="00EF2F93" w:rsidRPr="00003B83">
        <w:rPr>
          <w:rFonts w:hint="cs"/>
          <w:sz w:val="32"/>
          <w:szCs w:val="32"/>
          <w:rtl/>
        </w:rPr>
        <w:t>الأساسي في مصر</w:t>
      </w: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الأدوات / والمناهج / وثائق الموجودة بالهيئة / أو من خارج الهيئة والتي يمكن استخدمها</w:t>
      </w:r>
    </w:p>
    <w:p w:rsidR="008E39D9" w:rsidRPr="00003B83" w:rsidRDefault="00D20454" w:rsidP="00A93C4D">
      <w:pPr>
        <w:pStyle w:val="ListParagraph"/>
        <w:numPr>
          <w:ilvl w:val="0"/>
          <w:numId w:val="12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دليل الميسرين</w:t>
      </w:r>
      <w:r w:rsidR="00E363E2" w:rsidRPr="00003B83">
        <w:rPr>
          <w:rFonts w:hint="cs"/>
          <w:sz w:val="32"/>
          <w:szCs w:val="32"/>
          <w:rtl/>
        </w:rPr>
        <w:t xml:space="preserve"> لفصول محو </w:t>
      </w:r>
      <w:r w:rsidR="0089233C" w:rsidRPr="00003B83">
        <w:rPr>
          <w:rFonts w:hint="cs"/>
          <w:sz w:val="32"/>
          <w:szCs w:val="32"/>
          <w:rtl/>
        </w:rPr>
        <w:t>الأمية</w:t>
      </w:r>
      <w:r w:rsidRPr="00003B83">
        <w:rPr>
          <w:rFonts w:hint="cs"/>
          <w:sz w:val="32"/>
          <w:szCs w:val="32"/>
          <w:rtl/>
        </w:rPr>
        <w:t xml:space="preserve"> ( برنامج تطوير التعليم ) </w:t>
      </w:r>
    </w:p>
    <w:p w:rsidR="00E363E2" w:rsidRPr="00003B83" w:rsidRDefault="00E363E2" w:rsidP="00A93C4D">
      <w:pPr>
        <w:pStyle w:val="ListParagraph"/>
        <w:numPr>
          <w:ilvl w:val="0"/>
          <w:numId w:val="12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مناهج الهيئة العامة لمحو </w:t>
      </w:r>
      <w:r w:rsidR="0089233C" w:rsidRPr="00003B83">
        <w:rPr>
          <w:rFonts w:hint="cs"/>
          <w:sz w:val="32"/>
          <w:szCs w:val="32"/>
          <w:rtl/>
        </w:rPr>
        <w:t>الأمية</w:t>
      </w:r>
      <w:r w:rsidRPr="00003B83">
        <w:rPr>
          <w:rFonts w:hint="cs"/>
          <w:sz w:val="32"/>
          <w:szCs w:val="32"/>
          <w:rtl/>
        </w:rPr>
        <w:t xml:space="preserve"> و تعليم الكبار</w:t>
      </w:r>
    </w:p>
    <w:p w:rsidR="00E363E2" w:rsidRPr="00003B83" w:rsidRDefault="00E363E2" w:rsidP="00A93C4D">
      <w:pPr>
        <w:pStyle w:val="ListParagraph"/>
        <w:numPr>
          <w:ilvl w:val="0"/>
          <w:numId w:val="12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lastRenderedPageBreak/>
        <w:t xml:space="preserve">مناهج أتعلم أتحرر ( كاريتاس </w:t>
      </w:r>
      <w:r w:rsidRPr="00003B83">
        <w:rPr>
          <w:sz w:val="32"/>
          <w:szCs w:val="32"/>
          <w:rtl/>
        </w:rPr>
        <w:t>–</w:t>
      </w:r>
      <w:r w:rsidRPr="00003B83">
        <w:rPr>
          <w:rFonts w:hint="cs"/>
          <w:sz w:val="32"/>
          <w:szCs w:val="32"/>
          <w:rtl/>
        </w:rPr>
        <w:t xml:space="preserve"> اللجنة المسكونية لمحو الامية ) </w:t>
      </w:r>
    </w:p>
    <w:p w:rsidR="00E363E2" w:rsidRPr="00003B83" w:rsidRDefault="00E50430" w:rsidP="00A93C4D">
      <w:pPr>
        <w:pStyle w:val="ListParagraph"/>
        <w:numPr>
          <w:ilvl w:val="0"/>
          <w:numId w:val="12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دليل الصيانة المدرسية </w:t>
      </w: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73404" w:rsidRPr="00003B83" w:rsidRDefault="00873404" w:rsidP="00A93C4D">
      <w:pPr>
        <w:pStyle w:val="ListParagraph"/>
        <w:numPr>
          <w:ilvl w:val="0"/>
          <w:numId w:val="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المساحات التي من ال</w:t>
      </w:r>
      <w:r w:rsidR="003E0AA3">
        <w:rPr>
          <w:rFonts w:ascii="Arial" w:hAnsi="Arial" w:cs="Arial" w:hint="cs"/>
          <w:b/>
          <w:bCs/>
          <w:sz w:val="32"/>
          <w:szCs w:val="32"/>
          <w:u w:val="single"/>
          <w:rtl/>
        </w:rPr>
        <w:t>م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توقع التوسع فيها في المستقبل</w:t>
      </w:r>
    </w:p>
    <w:p w:rsidR="00A2712A" w:rsidRPr="00003B83" w:rsidRDefault="00A2712A" w:rsidP="00A93C4D">
      <w:pPr>
        <w:pStyle w:val="ListParagraph"/>
        <w:numPr>
          <w:ilvl w:val="0"/>
          <w:numId w:val="18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الاهتمام ببناء القدرات الفنية و الإدارية  لأجهزة الحكم المحلي لتفعيل دورهم  في إدارة برامج محو الأمية </w:t>
      </w:r>
    </w:p>
    <w:p w:rsidR="00A2712A" w:rsidRPr="00003B83" w:rsidRDefault="00A2712A" w:rsidP="00A93C4D">
      <w:pPr>
        <w:pStyle w:val="ListParagraph"/>
        <w:numPr>
          <w:ilvl w:val="0"/>
          <w:numId w:val="18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بناء قدرات الهيئة العامة لمحو الأمية و تعليم الكبار و كذلك الجمعيات الشريكة في مهارات المتابعة و التقييم و معاونتهم في وضع أنظمة و نماذج عمل لذلك </w:t>
      </w:r>
    </w:p>
    <w:p w:rsidR="00A353F4" w:rsidRPr="00003B83" w:rsidRDefault="00A2712A" w:rsidP="00A93C4D">
      <w:pPr>
        <w:pStyle w:val="ListParagraph"/>
        <w:numPr>
          <w:ilvl w:val="0"/>
          <w:numId w:val="18"/>
        </w:numPr>
        <w:bidi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توعية اللجان و  المجتمعات المحلية و معاونتهم لوضع آليات </w:t>
      </w:r>
      <w:r w:rsidR="00A353F4" w:rsidRPr="00003B83">
        <w:rPr>
          <w:rFonts w:ascii="Arial" w:hAnsi="Arial" w:cs="Arial" w:hint="cs"/>
          <w:sz w:val="32"/>
          <w:szCs w:val="32"/>
          <w:rtl/>
        </w:rPr>
        <w:t xml:space="preserve">المساءلة و المراقبة حول الحق في التعليم </w:t>
      </w:r>
    </w:p>
    <w:p w:rsidR="00A2712A" w:rsidRPr="00003B83" w:rsidRDefault="00A2712A" w:rsidP="00A353F4">
      <w:pPr>
        <w:bidi/>
        <w:ind w:left="360"/>
        <w:rPr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873404" w:rsidRPr="00003B83" w:rsidRDefault="00873404" w:rsidP="00873404">
      <w:pPr>
        <w:pStyle w:val="ListParagraph"/>
        <w:rPr>
          <w:sz w:val="32"/>
          <w:szCs w:val="32"/>
          <w:rtl/>
        </w:rPr>
      </w:pPr>
    </w:p>
    <w:p w:rsidR="00873404" w:rsidRPr="00003B83" w:rsidRDefault="00873404" w:rsidP="00873404">
      <w:pPr>
        <w:pStyle w:val="ListParagraph"/>
        <w:bidi/>
        <w:ind w:left="360"/>
        <w:rPr>
          <w:sz w:val="32"/>
          <w:szCs w:val="32"/>
        </w:rPr>
      </w:pPr>
    </w:p>
    <w:p w:rsidR="0089233C" w:rsidRPr="00003B83" w:rsidRDefault="00873404" w:rsidP="00A93C4D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الخطوات المنطقية المتبعة لتنفيذ البرنامج</w:t>
      </w:r>
    </w:p>
    <w:p w:rsidR="00B6188B" w:rsidRPr="00003B83" w:rsidRDefault="00D20454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التوعية و حشد المجتمع </w:t>
      </w:r>
    </w:p>
    <w:p w:rsidR="0089233C" w:rsidRPr="00003B83" w:rsidRDefault="00D20454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اختيار </w:t>
      </w:r>
      <w:r w:rsidR="00392F4D" w:rsidRPr="00003B83">
        <w:rPr>
          <w:rFonts w:hint="cs"/>
          <w:sz w:val="32"/>
          <w:szCs w:val="32"/>
          <w:rtl/>
        </w:rPr>
        <w:t>الشركاء المحليين</w:t>
      </w:r>
    </w:p>
    <w:p w:rsidR="00D20454" w:rsidRPr="00003B83" w:rsidRDefault="0089233C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مراجعة مصادر المعلومات وتدقيق البيانات  </w:t>
      </w:r>
      <w:r w:rsidR="00392F4D" w:rsidRPr="00003B83">
        <w:rPr>
          <w:rFonts w:hint="cs"/>
          <w:sz w:val="32"/>
          <w:szCs w:val="32"/>
          <w:rtl/>
        </w:rPr>
        <w:t xml:space="preserve"> </w:t>
      </w:r>
    </w:p>
    <w:p w:rsidR="00392F4D" w:rsidRPr="00003B83" w:rsidRDefault="00392F4D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اختيار</w:t>
      </w:r>
      <w:r w:rsidR="0089233C" w:rsidRPr="00003B83">
        <w:rPr>
          <w:rFonts w:hint="cs"/>
          <w:sz w:val="32"/>
          <w:szCs w:val="32"/>
          <w:rtl/>
        </w:rPr>
        <w:t xml:space="preserve"> و تدريب </w:t>
      </w:r>
      <w:r w:rsidRPr="00003B83">
        <w:rPr>
          <w:rFonts w:hint="cs"/>
          <w:sz w:val="32"/>
          <w:szCs w:val="32"/>
          <w:rtl/>
        </w:rPr>
        <w:t xml:space="preserve"> القيادات التنفيذية </w:t>
      </w:r>
      <w:r w:rsidR="0089233C" w:rsidRPr="00003B83">
        <w:rPr>
          <w:rFonts w:hint="cs"/>
          <w:sz w:val="32"/>
          <w:szCs w:val="32"/>
          <w:rtl/>
        </w:rPr>
        <w:t xml:space="preserve"> ( ميسرين الفصول .. </w:t>
      </w:r>
    </w:p>
    <w:p w:rsidR="0089233C" w:rsidRPr="00003B83" w:rsidRDefault="0089233C" w:rsidP="00A93C4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اختيار </w:t>
      </w:r>
      <w:r w:rsidR="00AC317C" w:rsidRPr="00003B83">
        <w:rPr>
          <w:rFonts w:hint="cs"/>
          <w:sz w:val="32"/>
          <w:szCs w:val="32"/>
          <w:rtl/>
        </w:rPr>
        <w:t>أماكن</w:t>
      </w:r>
      <w:r w:rsidRPr="00003B83">
        <w:rPr>
          <w:rFonts w:hint="cs"/>
          <w:sz w:val="32"/>
          <w:szCs w:val="32"/>
          <w:rtl/>
        </w:rPr>
        <w:t xml:space="preserve"> </w:t>
      </w:r>
      <w:r w:rsidR="00AC317C" w:rsidRPr="00003B83">
        <w:rPr>
          <w:rFonts w:hint="cs"/>
          <w:sz w:val="32"/>
          <w:szCs w:val="32"/>
          <w:rtl/>
        </w:rPr>
        <w:t xml:space="preserve"> العمل ( </w:t>
      </w:r>
      <w:r w:rsidRPr="00003B83">
        <w:rPr>
          <w:rFonts w:hint="cs"/>
          <w:sz w:val="32"/>
          <w:szCs w:val="32"/>
          <w:rtl/>
        </w:rPr>
        <w:t>الفصول</w:t>
      </w:r>
      <w:r w:rsidR="00AC317C" w:rsidRPr="00003B83">
        <w:rPr>
          <w:rFonts w:hint="cs"/>
          <w:sz w:val="32"/>
          <w:szCs w:val="32"/>
          <w:rtl/>
        </w:rPr>
        <w:t xml:space="preserve"> / المدارس </w:t>
      </w:r>
    </w:p>
    <w:p w:rsidR="00D20454" w:rsidRPr="00003B83" w:rsidRDefault="00D20454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المتابعة الفنية و الإدارية</w:t>
      </w:r>
    </w:p>
    <w:p w:rsidR="00D20454" w:rsidRPr="00003B83" w:rsidRDefault="00D20454" w:rsidP="00A93C4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إجراء الامتحانات</w:t>
      </w:r>
      <w:r w:rsidR="00A2712A" w:rsidRPr="00003B83">
        <w:rPr>
          <w:rFonts w:hint="cs"/>
          <w:sz w:val="32"/>
          <w:szCs w:val="32"/>
          <w:rtl/>
        </w:rPr>
        <w:t xml:space="preserve"> الدورية و النهائية 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806220" w:rsidRPr="00003B83" w:rsidRDefault="00806220" w:rsidP="00806220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003B83">
        <w:rPr>
          <w:rFonts w:hint="cs"/>
          <w:b/>
          <w:bCs/>
          <w:sz w:val="32"/>
          <w:szCs w:val="32"/>
          <w:u w:val="single"/>
          <w:rtl/>
        </w:rPr>
        <w:t>ثانيا : برنامج تمكين المرأة</w:t>
      </w:r>
    </w:p>
    <w:p w:rsidR="00B052B3" w:rsidRPr="00003B83" w:rsidRDefault="00B052B3" w:rsidP="00B052B3">
      <w:pPr>
        <w:pStyle w:val="ListParagraph"/>
        <w:numPr>
          <w:ilvl w:val="0"/>
          <w:numId w:val="21"/>
        </w:numPr>
        <w:bidi/>
        <w:rPr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الأهداف العامة التي </w:t>
      </w:r>
      <w:r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يسعى البرنامج لتحقيقها </w:t>
      </w:r>
    </w:p>
    <w:p w:rsidR="001057DB" w:rsidRPr="00B052B3" w:rsidRDefault="001057DB" w:rsidP="00B052B3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زيادة المعرفة ورفع الوعي</w:t>
      </w:r>
      <w:r w:rsidR="007D2654" w:rsidRPr="00003B83">
        <w:rPr>
          <w:rFonts w:ascii="Arial" w:hAnsi="Arial" w:cs="Arial" w:hint="cs"/>
          <w:sz w:val="32"/>
          <w:szCs w:val="32"/>
          <w:rtl/>
        </w:rPr>
        <w:t xml:space="preserve"> المجتمعي </w:t>
      </w:r>
      <w:r w:rsidRPr="00003B83">
        <w:rPr>
          <w:rFonts w:ascii="Arial" w:hAnsi="Arial" w:cs="Arial" w:hint="cs"/>
          <w:sz w:val="32"/>
          <w:szCs w:val="32"/>
          <w:rtl/>
        </w:rPr>
        <w:t xml:space="preserve"> حول حقوق </w:t>
      </w:r>
      <w:proofErr w:type="spellStart"/>
      <w:r w:rsidRPr="00003B83">
        <w:rPr>
          <w:rFonts w:ascii="Arial" w:hAnsi="Arial" w:cs="Arial" w:hint="cs"/>
          <w:sz w:val="32"/>
          <w:szCs w:val="32"/>
          <w:rtl/>
        </w:rPr>
        <w:t>المراة</w:t>
      </w:r>
      <w:proofErr w:type="spellEnd"/>
      <w:r w:rsidRPr="00003B83">
        <w:rPr>
          <w:rFonts w:ascii="Arial" w:hAnsi="Arial" w:cs="Arial" w:hint="cs"/>
          <w:sz w:val="32"/>
          <w:szCs w:val="32"/>
          <w:rtl/>
        </w:rPr>
        <w:t xml:space="preserve"> و المساواة و توازن النوع الاجتماعي و المفاهيم ذات الصلة</w:t>
      </w:r>
      <w:r w:rsidR="007D2654" w:rsidRPr="00003B83"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1E6489" w:rsidRPr="00B052B3" w:rsidRDefault="00537EC1" w:rsidP="00B052B3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32"/>
          <w:szCs w:val="32"/>
        </w:rPr>
      </w:pPr>
      <w:r w:rsidRPr="00B052B3">
        <w:rPr>
          <w:rFonts w:ascii="Arial" w:hAnsi="Arial" w:cs="Arial" w:hint="cs"/>
          <w:sz w:val="32"/>
          <w:szCs w:val="32"/>
          <w:rtl/>
        </w:rPr>
        <w:t>توعية</w:t>
      </w:r>
      <w:r w:rsidR="007D2654" w:rsidRPr="00B052B3">
        <w:rPr>
          <w:rFonts w:ascii="Arial" w:hAnsi="Arial" w:cs="Arial" w:hint="cs"/>
          <w:sz w:val="32"/>
          <w:szCs w:val="32"/>
          <w:rtl/>
        </w:rPr>
        <w:t xml:space="preserve"> </w:t>
      </w:r>
      <w:r w:rsidRPr="00B052B3">
        <w:rPr>
          <w:rFonts w:ascii="Arial" w:hAnsi="Arial" w:cs="Arial" w:hint="cs"/>
          <w:sz w:val="32"/>
          <w:szCs w:val="32"/>
          <w:rtl/>
        </w:rPr>
        <w:t>المرأة</w:t>
      </w:r>
      <w:r w:rsidR="007D2654" w:rsidRPr="00B052B3">
        <w:rPr>
          <w:rFonts w:ascii="Arial" w:hAnsi="Arial" w:cs="Arial" w:hint="cs"/>
          <w:sz w:val="32"/>
          <w:szCs w:val="32"/>
          <w:rtl/>
        </w:rPr>
        <w:t xml:space="preserve"> بالحقوق الخاصة بها</w:t>
      </w:r>
      <w:r w:rsidR="001E6489" w:rsidRPr="00B052B3">
        <w:rPr>
          <w:rFonts w:ascii="Arial" w:hAnsi="Arial" w:cs="Arial" w:hint="cs"/>
          <w:sz w:val="32"/>
          <w:szCs w:val="32"/>
          <w:rtl/>
        </w:rPr>
        <w:t xml:space="preserve"> و </w:t>
      </w:r>
      <w:r w:rsidRPr="00B052B3">
        <w:rPr>
          <w:rFonts w:ascii="Arial" w:hAnsi="Arial" w:cs="Arial" w:hint="cs"/>
          <w:sz w:val="32"/>
          <w:szCs w:val="32"/>
          <w:rtl/>
        </w:rPr>
        <w:t xml:space="preserve">تمكينها </w:t>
      </w:r>
      <w:r w:rsidR="001057DB" w:rsidRPr="00B052B3">
        <w:rPr>
          <w:rFonts w:ascii="Arial" w:hAnsi="Arial" w:cs="Arial" w:hint="cs"/>
          <w:sz w:val="32"/>
          <w:szCs w:val="32"/>
          <w:rtl/>
        </w:rPr>
        <w:t>إيجاد</w:t>
      </w:r>
      <w:r w:rsidR="001E6489" w:rsidRPr="00B052B3">
        <w:rPr>
          <w:rFonts w:ascii="Arial" w:hAnsi="Arial" w:cs="Arial" w:hint="cs"/>
          <w:sz w:val="32"/>
          <w:szCs w:val="32"/>
          <w:rtl/>
        </w:rPr>
        <w:t xml:space="preserve"> آليات الحصول عليها  </w:t>
      </w:r>
    </w:p>
    <w:p w:rsidR="00FF5E70" w:rsidRPr="00B052B3" w:rsidRDefault="001E6489" w:rsidP="00B052B3">
      <w:pPr>
        <w:pStyle w:val="ListParagraph"/>
        <w:numPr>
          <w:ilvl w:val="0"/>
          <w:numId w:val="43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تفعيل مشاركة النساء في عمليات صناعة القرار علي المستويات المختلفة</w:t>
      </w:r>
      <w:r w:rsidR="00FF5E70" w:rsidRPr="00B052B3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057DB" w:rsidRPr="00003B83" w:rsidRDefault="001057DB" w:rsidP="00A93C4D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خفض الفجوة الواقعة بين الاتفاقيات الدولية الخاصة بحقوق </w:t>
      </w:r>
      <w:r w:rsidR="00606F18" w:rsidRPr="00003B83">
        <w:rPr>
          <w:rFonts w:ascii="Arial" w:hAnsi="Arial" w:cs="Arial" w:hint="cs"/>
          <w:sz w:val="32"/>
          <w:szCs w:val="32"/>
          <w:rtl/>
        </w:rPr>
        <w:t>المرأة</w:t>
      </w:r>
      <w:r w:rsidRPr="00003B83">
        <w:rPr>
          <w:rFonts w:ascii="Arial" w:hAnsi="Arial" w:cs="Arial" w:hint="cs"/>
          <w:sz w:val="32"/>
          <w:szCs w:val="32"/>
          <w:rtl/>
        </w:rPr>
        <w:t xml:space="preserve"> و بين التطبيق علي الواقع </w:t>
      </w:r>
      <w:r w:rsidR="00606F18" w:rsidRPr="00003B83">
        <w:rPr>
          <w:rFonts w:ascii="Arial" w:hAnsi="Arial" w:cs="Arial" w:hint="cs"/>
          <w:sz w:val="32"/>
          <w:szCs w:val="32"/>
          <w:rtl/>
        </w:rPr>
        <w:t xml:space="preserve">في المجالات المختلفة </w:t>
      </w:r>
    </w:p>
    <w:p w:rsidR="0004020E" w:rsidRPr="00003B83" w:rsidRDefault="0004020E" w:rsidP="00A93C4D">
      <w:pPr>
        <w:pStyle w:val="ListParagraph"/>
        <w:numPr>
          <w:ilvl w:val="0"/>
          <w:numId w:val="14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تكوين </w:t>
      </w:r>
      <w:proofErr w:type="spellStart"/>
      <w:r w:rsidRPr="00003B83">
        <w:rPr>
          <w:rFonts w:ascii="Arial" w:hAnsi="Arial" w:cs="Arial" w:hint="cs"/>
          <w:sz w:val="32"/>
          <w:szCs w:val="32"/>
          <w:rtl/>
        </w:rPr>
        <w:t>تشبيكات</w:t>
      </w:r>
      <w:proofErr w:type="spellEnd"/>
      <w:r w:rsidRPr="00003B83">
        <w:rPr>
          <w:rFonts w:ascii="Arial" w:hAnsi="Arial" w:cs="Arial" w:hint="cs"/>
          <w:sz w:val="32"/>
          <w:szCs w:val="32"/>
          <w:rtl/>
        </w:rPr>
        <w:t xml:space="preserve"> واسعة النطاق للعمل عل المستوي النحلي و القومي</w:t>
      </w: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  <w:rtl/>
        </w:rPr>
      </w:pPr>
    </w:p>
    <w:p w:rsidR="00FF5E70" w:rsidRPr="00003B83" w:rsidRDefault="00FF5E70" w:rsidP="00A93C4D">
      <w:pPr>
        <w:pStyle w:val="ListParagraph"/>
        <w:numPr>
          <w:ilvl w:val="0"/>
          <w:numId w:val="2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وصف أهم الفئات المستهدفة</w:t>
      </w: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606F18" w:rsidRPr="00003B83" w:rsidRDefault="00606F18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السيدات / الفتيات </w:t>
      </w:r>
    </w:p>
    <w:p w:rsidR="0004020E" w:rsidRPr="00003B83" w:rsidRDefault="0004020E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الرجال / الشباب</w:t>
      </w:r>
    </w:p>
    <w:p w:rsidR="0004020E" w:rsidRPr="00003B83" w:rsidRDefault="0004020E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المؤسسات المحلية ذات الصلة </w:t>
      </w:r>
    </w:p>
    <w:p w:rsidR="00606F18" w:rsidRPr="00003B83" w:rsidRDefault="00606F18" w:rsidP="00A93C4D">
      <w:pPr>
        <w:pStyle w:val="ListParagraph"/>
        <w:numPr>
          <w:ilvl w:val="0"/>
          <w:numId w:val="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منظمات المجتمع المدني </w:t>
      </w: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معايير اختيار القيادات المحلية العاملة بالبرامج</w:t>
      </w:r>
    </w:p>
    <w:p w:rsidR="00FF5E70" w:rsidRPr="00003B83" w:rsidRDefault="00606F18" w:rsidP="00A93C4D">
      <w:pPr>
        <w:pStyle w:val="ListParagraph"/>
        <w:numPr>
          <w:ilvl w:val="0"/>
          <w:numId w:val="2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الاقتناع بحقوق المرأة و القضايا الخاصة بها </w:t>
      </w:r>
    </w:p>
    <w:p w:rsidR="0004020E" w:rsidRPr="00003B83" w:rsidRDefault="0004020E" w:rsidP="00A93C4D">
      <w:pPr>
        <w:pStyle w:val="ListParagraph"/>
        <w:numPr>
          <w:ilvl w:val="0"/>
          <w:numId w:val="2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معارف مناسبة حول قضايا </w:t>
      </w:r>
      <w:r w:rsidR="00AC0321" w:rsidRPr="00003B83">
        <w:rPr>
          <w:rFonts w:hint="cs"/>
          <w:sz w:val="32"/>
          <w:szCs w:val="32"/>
          <w:rtl/>
        </w:rPr>
        <w:t>المرأة</w:t>
      </w:r>
      <w:r w:rsidRPr="00003B83">
        <w:rPr>
          <w:rFonts w:hint="cs"/>
          <w:sz w:val="32"/>
          <w:szCs w:val="32"/>
          <w:rtl/>
        </w:rPr>
        <w:t xml:space="preserve"> في المجتمع </w:t>
      </w:r>
    </w:p>
    <w:p w:rsidR="00606F18" w:rsidRPr="00003B83" w:rsidRDefault="0004020E" w:rsidP="00A93C4D">
      <w:pPr>
        <w:pStyle w:val="ListParagraph"/>
        <w:numPr>
          <w:ilvl w:val="0"/>
          <w:numId w:val="2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القدرة علي التواصل مع </w:t>
      </w:r>
      <w:r w:rsidR="00AC0321" w:rsidRPr="00003B83">
        <w:rPr>
          <w:rFonts w:hint="cs"/>
          <w:sz w:val="32"/>
          <w:szCs w:val="32"/>
          <w:rtl/>
        </w:rPr>
        <w:t>الأطراف</w:t>
      </w:r>
      <w:r w:rsidRPr="00003B83">
        <w:rPr>
          <w:rFonts w:hint="cs"/>
          <w:sz w:val="32"/>
          <w:szCs w:val="32"/>
          <w:rtl/>
        </w:rPr>
        <w:t xml:space="preserve"> المختلفة ذوي الصلة </w:t>
      </w:r>
    </w:p>
    <w:p w:rsidR="00606F18" w:rsidRPr="00003B83" w:rsidRDefault="00606F18" w:rsidP="00606F18">
      <w:pPr>
        <w:bidi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1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أهم المخرجات للبرامج مصنفه</w:t>
      </w:r>
    </w:p>
    <w:p w:rsidR="0004020E" w:rsidRPr="00003B83" w:rsidRDefault="0004020E" w:rsidP="0004020E">
      <w:pPr>
        <w:pStyle w:val="ListParagraph"/>
        <w:bidi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04020E" w:rsidRPr="00003B83" w:rsidRDefault="00AC0321" w:rsidP="00A93C4D">
      <w:pPr>
        <w:pStyle w:val="ListParagraph"/>
        <w:numPr>
          <w:ilvl w:val="0"/>
          <w:numId w:val="24"/>
        </w:numPr>
        <w:bidi/>
        <w:rPr>
          <w:sz w:val="32"/>
          <w:szCs w:val="32"/>
          <w:u w:val="single"/>
        </w:rPr>
      </w:pPr>
      <w:r w:rsidRPr="00003B83">
        <w:rPr>
          <w:rFonts w:hint="cs"/>
          <w:sz w:val="32"/>
          <w:szCs w:val="32"/>
          <w:rtl/>
        </w:rPr>
        <w:t xml:space="preserve">سيدات و رجال و مؤسسات  يصبح لديهم قدر أفضل من المعارف و المهارات التي تمكنهم من الدفاع عن القضايا و الحقوق الخاصة </w:t>
      </w:r>
      <w:r w:rsidR="00C45160" w:rsidRPr="00003B83">
        <w:rPr>
          <w:rFonts w:hint="cs"/>
          <w:sz w:val="32"/>
          <w:szCs w:val="32"/>
          <w:rtl/>
        </w:rPr>
        <w:t>بالمرأة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AC0321" w:rsidRPr="00003B83" w:rsidRDefault="00AC0321" w:rsidP="00A93C4D">
      <w:pPr>
        <w:pStyle w:val="ListParagraph"/>
        <w:numPr>
          <w:ilvl w:val="0"/>
          <w:numId w:val="24"/>
        </w:numPr>
        <w:bidi/>
        <w:rPr>
          <w:sz w:val="32"/>
          <w:szCs w:val="32"/>
          <w:u w:val="single"/>
        </w:rPr>
      </w:pPr>
      <w:r w:rsidRPr="00003B83">
        <w:rPr>
          <w:rFonts w:hint="cs"/>
          <w:sz w:val="32"/>
          <w:szCs w:val="32"/>
          <w:rtl/>
        </w:rPr>
        <w:t xml:space="preserve">سيدات حققن مشاركة فعلية في عمليات صناعة القرار من خلال تمثيلهم في احد الكيانات المجتمعية ( كالجمعيات </w:t>
      </w:r>
      <w:r w:rsidRPr="00003B83">
        <w:rPr>
          <w:sz w:val="32"/>
          <w:szCs w:val="32"/>
          <w:rtl/>
        </w:rPr>
        <w:t>–</w:t>
      </w:r>
      <w:r w:rsidRPr="00003B83">
        <w:rPr>
          <w:rFonts w:hint="cs"/>
          <w:sz w:val="32"/>
          <w:szCs w:val="32"/>
          <w:rtl/>
        </w:rPr>
        <w:t xml:space="preserve"> المجالس الشعبية المحلية .. الخ )  او من خلال مشاركتهم في انتخاب  صانعي القرار </w:t>
      </w:r>
    </w:p>
    <w:p w:rsidR="00AC0321" w:rsidRPr="00003B83" w:rsidRDefault="00AC0321" w:rsidP="00A93C4D">
      <w:pPr>
        <w:pStyle w:val="ListParagraph"/>
        <w:numPr>
          <w:ilvl w:val="0"/>
          <w:numId w:val="24"/>
        </w:numPr>
        <w:bidi/>
        <w:rPr>
          <w:sz w:val="32"/>
          <w:szCs w:val="32"/>
          <w:u w:val="single"/>
        </w:rPr>
      </w:pPr>
      <w:r w:rsidRPr="00003B83">
        <w:rPr>
          <w:rFonts w:hint="cs"/>
          <w:sz w:val="32"/>
          <w:szCs w:val="32"/>
          <w:rtl/>
        </w:rPr>
        <w:t xml:space="preserve">مجموعات / شبكات قامت بوضع </w:t>
      </w:r>
      <w:r w:rsidR="007D2654" w:rsidRPr="00003B83">
        <w:rPr>
          <w:rFonts w:hint="cs"/>
          <w:sz w:val="32"/>
          <w:szCs w:val="32"/>
          <w:rtl/>
        </w:rPr>
        <w:t>آليات</w:t>
      </w:r>
      <w:r w:rsidRPr="00003B83">
        <w:rPr>
          <w:rFonts w:hint="cs"/>
          <w:sz w:val="32"/>
          <w:szCs w:val="32"/>
          <w:rtl/>
        </w:rPr>
        <w:t xml:space="preserve"> عمل لعرض قضايا </w:t>
      </w:r>
      <w:r w:rsidR="007D2654" w:rsidRPr="00003B83">
        <w:rPr>
          <w:rFonts w:hint="cs"/>
          <w:sz w:val="32"/>
          <w:szCs w:val="32"/>
          <w:rtl/>
        </w:rPr>
        <w:t>المرأة</w:t>
      </w:r>
      <w:r w:rsidRPr="00003B83">
        <w:rPr>
          <w:rFonts w:hint="cs"/>
          <w:sz w:val="32"/>
          <w:szCs w:val="32"/>
          <w:rtl/>
        </w:rPr>
        <w:t xml:space="preserve"> علي الجهات و </w:t>
      </w:r>
      <w:r w:rsidR="007D2654" w:rsidRPr="00003B83">
        <w:rPr>
          <w:rFonts w:hint="cs"/>
          <w:sz w:val="32"/>
          <w:szCs w:val="32"/>
          <w:rtl/>
        </w:rPr>
        <w:t>الإطراف</w:t>
      </w:r>
      <w:r w:rsidRPr="00003B83">
        <w:rPr>
          <w:rFonts w:hint="cs"/>
          <w:sz w:val="32"/>
          <w:szCs w:val="32"/>
          <w:rtl/>
        </w:rPr>
        <w:t xml:space="preserve"> المعنية </w:t>
      </w: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مؤشرات تحقيق الأهداف للبر</w:t>
      </w:r>
      <w:r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ن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امج </w:t>
      </w:r>
    </w:p>
    <w:p w:rsidR="00FF5E70" w:rsidRPr="00003B83" w:rsidRDefault="00DD4D1A" w:rsidP="00A93C4D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النساء و الرجال الذين تم رفع وعيهم ( يمكن التأكد من ذلك باستمارات القياس القبلي و البعدي ) </w:t>
      </w:r>
    </w:p>
    <w:p w:rsidR="00DD4D1A" w:rsidRPr="00003B83" w:rsidRDefault="00DD4D1A" w:rsidP="00A93C4D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المشاركين  في البرامج التدريبية </w:t>
      </w:r>
    </w:p>
    <w:p w:rsidR="00DD4D1A" w:rsidRPr="00003B83" w:rsidRDefault="00DD4D1A" w:rsidP="00A93C4D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النساء المنضمات إلي الكيانات المختلفة و فاعلية أدوارهم في هذه الكيانات  </w:t>
      </w:r>
    </w:p>
    <w:p w:rsidR="00DD4D1A" w:rsidRPr="00003B83" w:rsidRDefault="00DD4D1A" w:rsidP="00A93C4D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النساء اللاتي يشاركن في الأنشطة الاجتماعية او السياسية بالمجتمع </w:t>
      </w:r>
    </w:p>
    <w:p w:rsidR="00DD4D1A" w:rsidRDefault="00DD4D1A" w:rsidP="00A93C4D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و نوع القرارات التي تسهم الشبكات او اللجان في تفعيلها </w:t>
      </w:r>
    </w:p>
    <w:p w:rsidR="007B3F60" w:rsidRPr="007B3F60" w:rsidRDefault="007B3F60" w:rsidP="007B3F60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 w:rsidRPr="007B3F60">
        <w:rPr>
          <w:rFonts w:hint="cs"/>
          <w:sz w:val="32"/>
          <w:szCs w:val="32"/>
          <w:highlight w:val="yellow"/>
          <w:rtl/>
        </w:rPr>
        <w:t xml:space="preserve">عدد القضايا التي تناولتها وسائل الاعلام </w:t>
      </w:r>
    </w:p>
    <w:p w:rsidR="00DD4D1A" w:rsidRPr="00003B83" w:rsidRDefault="00DD4D1A" w:rsidP="00DD4D1A">
      <w:pPr>
        <w:pStyle w:val="ListParagraph"/>
        <w:bidi/>
        <w:ind w:left="108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معايير الجودة للبرامج</w:t>
      </w:r>
    </w:p>
    <w:p w:rsidR="00537EC1" w:rsidRPr="00003B83" w:rsidRDefault="00537EC1" w:rsidP="007D2654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وجود كوادر نسائية مدربة تستطيع تمكين و حشد مجموعات  مجموعات أخري من السيدات للمطالبة بالحقوق </w:t>
      </w:r>
    </w:p>
    <w:p w:rsidR="00FF5E70" w:rsidRPr="00003B83" w:rsidRDefault="007D2654" w:rsidP="00537EC1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lastRenderedPageBreak/>
        <w:t xml:space="preserve">وجود آليات لاستمرار وجود و تمثيل السيدات في الكيانات المختلفة </w:t>
      </w:r>
    </w:p>
    <w:p w:rsidR="007D2654" w:rsidRPr="00003B83" w:rsidRDefault="007D2654" w:rsidP="007D2654">
      <w:pPr>
        <w:pStyle w:val="ListParagraph"/>
        <w:numPr>
          <w:ilvl w:val="0"/>
          <w:numId w:val="38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الشبكات التي تم تكوينها لها أنظمة عمل داخلية و تستمر في  تتناول قضايا اخري خاصة بحقوق المرأة </w:t>
      </w:r>
    </w:p>
    <w:p w:rsidR="00FF5E70" w:rsidRPr="00003B83" w:rsidRDefault="00FF5E70" w:rsidP="00A93C4D">
      <w:pPr>
        <w:pStyle w:val="ListParagraph"/>
        <w:numPr>
          <w:ilvl w:val="0"/>
          <w:numId w:val="21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أهم الشركاء</w:t>
      </w:r>
      <w:r w:rsidRPr="00003B83">
        <w:rPr>
          <w:rFonts w:ascii="Arial" w:hAnsi="Arial" w:cs="Arial"/>
          <w:sz w:val="32"/>
          <w:szCs w:val="32"/>
          <w:rtl/>
        </w:rPr>
        <w:t xml:space="preserve"> </w:t>
      </w: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6120"/>
      </w:tblGrid>
      <w:tr w:rsidR="00FF5E70" w:rsidRPr="00003B83" w:rsidTr="000A5638">
        <w:tc>
          <w:tcPr>
            <w:tcW w:w="2178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فئة الشركاء</w:t>
            </w:r>
          </w:p>
        </w:tc>
        <w:tc>
          <w:tcPr>
            <w:tcW w:w="6120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اسماء الشركاء</w:t>
            </w:r>
          </w:p>
        </w:tc>
      </w:tr>
      <w:tr w:rsidR="00FF5E70" w:rsidRPr="00003B83" w:rsidTr="000A5638">
        <w:tc>
          <w:tcPr>
            <w:tcW w:w="2178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الحكوميين </w:t>
            </w:r>
          </w:p>
        </w:tc>
        <w:tc>
          <w:tcPr>
            <w:tcW w:w="6120" w:type="dxa"/>
          </w:tcPr>
          <w:p w:rsidR="00DD4D1A" w:rsidRPr="00003B83" w:rsidRDefault="001B5246" w:rsidP="00050282">
            <w:pPr>
              <w:pStyle w:val="ListParagraph"/>
              <w:numPr>
                <w:ilvl w:val="0"/>
                <w:numId w:val="26"/>
              </w:numPr>
              <w:bidi/>
              <w:rPr>
                <w:rFonts w:ascii="Times New Roman" w:hAnsi="Times New Roman"/>
                <w:sz w:val="32"/>
                <w:szCs w:val="32"/>
                <w:rtl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المجلس القومي </w:t>
            </w:r>
            <w:proofErr w:type="spellStart"/>
            <w:r w:rsidR="00050282">
              <w:rPr>
                <w:rFonts w:ascii="Times New Roman" w:hAnsi="Times New Roman" w:hint="cs"/>
                <w:sz w:val="32"/>
                <w:szCs w:val="32"/>
                <w:rtl/>
              </w:rPr>
              <w:t>للامومة</w:t>
            </w:r>
            <w:proofErr w:type="spellEnd"/>
            <w:r w:rsidR="00050282">
              <w:rPr>
                <w:rFonts w:ascii="Times New Roman" w:hAnsi="Times New Roman" w:hint="cs"/>
                <w:sz w:val="32"/>
                <w:szCs w:val="32"/>
                <w:rtl/>
              </w:rPr>
              <w:t xml:space="preserve"> والطفولة </w:t>
            </w:r>
          </w:p>
          <w:p w:rsidR="00DD4D1A" w:rsidRPr="00003B83" w:rsidRDefault="00DD4D1A" w:rsidP="00A93C4D">
            <w:pPr>
              <w:pStyle w:val="ListParagraph"/>
              <w:numPr>
                <w:ilvl w:val="0"/>
                <w:numId w:val="26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إدارات شئون المرأة بالمصالح الحكومية المختلفة </w:t>
            </w:r>
          </w:p>
          <w:p w:rsidR="00DD4D1A" w:rsidRPr="00003B83" w:rsidRDefault="00DD4D1A" w:rsidP="00A93C4D">
            <w:pPr>
              <w:pStyle w:val="ListParagraph"/>
              <w:numPr>
                <w:ilvl w:val="0"/>
                <w:numId w:val="26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>أمانة المرأة في الأحزاب  المختلفة</w:t>
            </w:r>
          </w:p>
          <w:p w:rsidR="00DD4D1A" w:rsidRPr="00003B83" w:rsidRDefault="00DD4D1A" w:rsidP="00A93C4D">
            <w:pPr>
              <w:pStyle w:val="ListParagraph"/>
              <w:numPr>
                <w:ilvl w:val="0"/>
                <w:numId w:val="26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المجالس الشعبية المحلية </w:t>
            </w:r>
          </w:p>
          <w:p w:rsidR="00DD4D1A" w:rsidRPr="00003B83" w:rsidRDefault="00DD4D1A" w:rsidP="00A93C4D">
            <w:pPr>
              <w:pStyle w:val="ListParagraph"/>
              <w:numPr>
                <w:ilvl w:val="0"/>
                <w:numId w:val="26"/>
              </w:numPr>
              <w:bidi/>
              <w:rPr>
                <w:rFonts w:ascii="Times New Roman" w:hAnsi="Times New Roman"/>
                <w:sz w:val="32"/>
                <w:szCs w:val="32"/>
                <w:rtl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مديرية و </w:t>
            </w:r>
            <w:r w:rsidR="00537EC1" w:rsidRPr="00003B83">
              <w:rPr>
                <w:rFonts w:ascii="Times New Roman" w:hAnsi="Times New Roman" w:hint="cs"/>
                <w:sz w:val="32"/>
                <w:szCs w:val="32"/>
                <w:rtl/>
              </w:rPr>
              <w:t>إدارات</w:t>
            </w: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 xml:space="preserve"> التضامن</w:t>
            </w:r>
          </w:p>
          <w:p w:rsidR="00DD4D1A" w:rsidRPr="00003B83" w:rsidRDefault="00DD4D1A" w:rsidP="00DD4D1A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FF5E70" w:rsidRPr="00003B83" w:rsidTr="000A5638">
        <w:tc>
          <w:tcPr>
            <w:tcW w:w="2178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مراكز بحثية</w:t>
            </w:r>
          </w:p>
        </w:tc>
        <w:tc>
          <w:tcPr>
            <w:tcW w:w="6120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</w:p>
        </w:tc>
      </w:tr>
      <w:tr w:rsidR="00FF5E70" w:rsidRPr="00003B83" w:rsidTr="000A5638">
        <w:tc>
          <w:tcPr>
            <w:tcW w:w="2178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قطاع خاص</w:t>
            </w:r>
          </w:p>
        </w:tc>
        <w:tc>
          <w:tcPr>
            <w:tcW w:w="6120" w:type="dxa"/>
          </w:tcPr>
          <w:p w:rsidR="00FF5E70" w:rsidRPr="00003B83" w:rsidRDefault="00DD4D1A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بحسب مناطق العمل </w:t>
            </w:r>
          </w:p>
        </w:tc>
      </w:tr>
      <w:tr w:rsidR="00FF5E70" w:rsidRPr="00003B83" w:rsidTr="000A5638">
        <w:tc>
          <w:tcPr>
            <w:tcW w:w="2178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منظمات المجتمع المدني</w:t>
            </w:r>
          </w:p>
        </w:tc>
        <w:tc>
          <w:tcPr>
            <w:tcW w:w="6120" w:type="dxa"/>
          </w:tcPr>
          <w:p w:rsidR="00FF5E70" w:rsidRPr="00003B83" w:rsidRDefault="001B5246" w:rsidP="001B5246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مركز قضايا المرأة المصرية </w:t>
            </w:r>
            <w:r w:rsidR="00FF5E70" w:rsidRPr="00003B83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D4D1A" w:rsidRPr="00003B83" w:rsidRDefault="00DD4D1A" w:rsidP="00DD4D1A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المنظمات النسائية</w:t>
            </w:r>
          </w:p>
        </w:tc>
      </w:tr>
      <w:tr w:rsidR="00FF5E70" w:rsidRPr="00003B83" w:rsidTr="000A5638">
        <w:tc>
          <w:tcPr>
            <w:tcW w:w="2178" w:type="dxa"/>
          </w:tcPr>
          <w:p w:rsidR="00FF5E70" w:rsidRPr="00003B83" w:rsidRDefault="00FF5E70" w:rsidP="0076245B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شبكات </w:t>
            </w:r>
          </w:p>
        </w:tc>
        <w:tc>
          <w:tcPr>
            <w:tcW w:w="6120" w:type="dxa"/>
          </w:tcPr>
          <w:p w:rsidR="00FF5E70" w:rsidRPr="00003B83" w:rsidRDefault="001B5246" w:rsidP="00FF5E70">
            <w:pPr>
              <w:pStyle w:val="ListParagraph"/>
              <w:bidi/>
              <w:ind w:left="0"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حركة كرامة </w:t>
            </w:r>
          </w:p>
        </w:tc>
      </w:tr>
    </w:tbl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  <w:rtl/>
        </w:rPr>
      </w:pP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2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الأطر القانونية والقرارات ومواثيق دولية المرتبطة بالبر</w:t>
      </w:r>
      <w:r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ن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امج</w:t>
      </w:r>
    </w:p>
    <w:p w:rsidR="00FF5E70" w:rsidRPr="00003B83" w:rsidRDefault="00FF5E70" w:rsidP="00FF5E70">
      <w:pPr>
        <w:pStyle w:val="ListParagraph"/>
        <w:rPr>
          <w:sz w:val="32"/>
          <w:szCs w:val="32"/>
          <w:rtl/>
        </w:rPr>
      </w:pPr>
    </w:p>
    <w:p w:rsidR="001B5246" w:rsidRPr="00003B83" w:rsidRDefault="001B5246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الإعلان العالمي لحقوق الإنسان</w:t>
      </w:r>
    </w:p>
    <w:p w:rsidR="00FF5E70" w:rsidRPr="00003B83" w:rsidRDefault="00175FA5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اتفاقية سيداو</w:t>
      </w:r>
    </w:p>
    <w:p w:rsidR="00175FA5" w:rsidRPr="00003B83" w:rsidRDefault="00175FA5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اتفاقية</w:t>
      </w:r>
      <w:r w:rsidR="003B01B3" w:rsidRPr="00003B83">
        <w:rPr>
          <w:rFonts w:hint="cs"/>
          <w:sz w:val="32"/>
          <w:szCs w:val="32"/>
          <w:rtl/>
        </w:rPr>
        <w:t xml:space="preserve"> القضاء علي كافة اشكال التمييز ضد المرأة 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1B5246" w:rsidRPr="00003B83" w:rsidRDefault="001B5246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العهد الدولي للحقوق المدنية و السياسية</w:t>
      </w:r>
    </w:p>
    <w:p w:rsidR="001B5246" w:rsidRPr="00003B83" w:rsidRDefault="001B5246" w:rsidP="00A93C4D">
      <w:pPr>
        <w:pStyle w:val="ListParagraph"/>
        <w:numPr>
          <w:ilvl w:val="0"/>
          <w:numId w:val="8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العهد الدولي للحقوق الاقتصادية و الاجتماعية</w:t>
      </w:r>
    </w:p>
    <w:p w:rsidR="001B5246" w:rsidRPr="00003B83" w:rsidRDefault="001B5246" w:rsidP="00A93C4D">
      <w:pPr>
        <w:pStyle w:val="ListParagraph"/>
        <w:numPr>
          <w:ilvl w:val="0"/>
          <w:numId w:val="8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منهاج عمل بكين </w:t>
      </w: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2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الأدوات / والمناهج / وثائق الموجودة بالهيئة / أو من خارج الهيئة والتي يمكن استخدمها</w:t>
      </w:r>
    </w:p>
    <w:p w:rsidR="003B01B3" w:rsidRPr="00003B83" w:rsidRDefault="003B01B3" w:rsidP="00A93C4D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الدليل التدريبي حول ( المساواة بين الجنسين و الحكم الرشيد )- الهيئة القبطية الانجيلية للخدمات الاجتماعية .</w:t>
      </w:r>
    </w:p>
    <w:p w:rsidR="003B01B3" w:rsidRPr="00003B83" w:rsidRDefault="003B01B3" w:rsidP="00BE30BD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lastRenderedPageBreak/>
        <w:t xml:space="preserve">دراسة  واقع المرأة المصرية في ضوء اتفاقية القضاء علي كافة اشكال التمييز ضد </w:t>
      </w:r>
      <w:r w:rsidR="001B5246" w:rsidRPr="00003B83">
        <w:rPr>
          <w:rFonts w:ascii="Arial" w:hAnsi="Arial" w:cs="Arial" w:hint="cs"/>
          <w:sz w:val="32"/>
          <w:szCs w:val="32"/>
          <w:rtl/>
        </w:rPr>
        <w:t>المرأة</w:t>
      </w:r>
      <w:r w:rsidRPr="00003B83">
        <w:rPr>
          <w:rFonts w:ascii="Arial" w:hAnsi="Arial" w:cs="Arial" w:hint="cs"/>
          <w:sz w:val="32"/>
          <w:szCs w:val="32"/>
          <w:rtl/>
        </w:rPr>
        <w:t xml:space="preserve"> </w:t>
      </w:r>
      <w:r w:rsidRPr="00003B83">
        <w:rPr>
          <w:rFonts w:ascii="Arial" w:hAnsi="Arial" w:cs="Arial"/>
          <w:sz w:val="32"/>
          <w:szCs w:val="32"/>
          <w:rtl/>
        </w:rPr>
        <w:t>–</w:t>
      </w:r>
      <w:r w:rsidRPr="00003B83">
        <w:rPr>
          <w:rFonts w:ascii="Arial" w:hAnsi="Arial" w:cs="Arial" w:hint="cs"/>
          <w:sz w:val="32"/>
          <w:szCs w:val="32"/>
          <w:rtl/>
        </w:rPr>
        <w:t xml:space="preserve"> مركز قضايا المرأة المصرية </w:t>
      </w:r>
    </w:p>
    <w:p w:rsidR="003B01B3" w:rsidRPr="00003B83" w:rsidRDefault="003B01B3" w:rsidP="00A93C4D">
      <w:pPr>
        <w:pStyle w:val="ListParagraph"/>
        <w:numPr>
          <w:ilvl w:val="1"/>
          <w:numId w:val="11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التقارير الدورية لصندوق </w:t>
      </w:r>
      <w:r w:rsidR="001B5246" w:rsidRPr="00003B83">
        <w:rPr>
          <w:rFonts w:ascii="Arial" w:hAnsi="Arial" w:cs="Arial" w:hint="cs"/>
          <w:sz w:val="32"/>
          <w:szCs w:val="32"/>
          <w:rtl/>
        </w:rPr>
        <w:t>الأمم</w:t>
      </w:r>
      <w:r w:rsidRPr="00003B83">
        <w:rPr>
          <w:rFonts w:ascii="Arial" w:hAnsi="Arial" w:cs="Arial" w:hint="cs"/>
          <w:sz w:val="32"/>
          <w:szCs w:val="32"/>
          <w:rtl/>
        </w:rPr>
        <w:t xml:space="preserve"> المتحدة  لدعم المساواة  بين الجنسين </w:t>
      </w:r>
      <w:r w:rsidR="001B5246" w:rsidRPr="00003B83">
        <w:rPr>
          <w:rFonts w:ascii="Arial" w:hAnsi="Arial" w:cs="Arial"/>
          <w:sz w:val="32"/>
          <w:szCs w:val="32"/>
        </w:rPr>
        <w:t>UNIFEM</w:t>
      </w:r>
    </w:p>
    <w:p w:rsidR="001B5246" w:rsidRPr="00003B83" w:rsidRDefault="001B5246" w:rsidP="003E0AA3">
      <w:pPr>
        <w:pStyle w:val="ListParagraph"/>
        <w:bidi/>
        <w:ind w:left="1440"/>
        <w:rPr>
          <w:rFonts w:ascii="Arial" w:hAnsi="Arial" w:cs="Arial"/>
          <w:sz w:val="32"/>
          <w:szCs w:val="32"/>
        </w:rPr>
      </w:pP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2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المساحات التي من التوقع التوسع فيها في المستقبل</w:t>
      </w:r>
    </w:p>
    <w:p w:rsidR="00FF5E70" w:rsidRPr="00003B83" w:rsidRDefault="00DD4D1A" w:rsidP="00A93C4D">
      <w:pPr>
        <w:pStyle w:val="ListParagraph"/>
        <w:numPr>
          <w:ilvl w:val="0"/>
          <w:numId w:val="27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العمل علي تقليل الفجوة بين الاتفاقيات الدولية التي وقعت عليها مصر و التطبيق الفعلي</w:t>
      </w:r>
      <w:r w:rsidR="00CC546B" w:rsidRPr="00003B83">
        <w:rPr>
          <w:rFonts w:hint="cs"/>
          <w:sz w:val="32"/>
          <w:szCs w:val="32"/>
          <w:rtl/>
        </w:rPr>
        <w:t xml:space="preserve"> </w:t>
      </w:r>
    </w:p>
    <w:p w:rsidR="00CC546B" w:rsidRPr="00003B83" w:rsidRDefault="00CC546B" w:rsidP="00A93C4D">
      <w:pPr>
        <w:pStyle w:val="ListParagraph"/>
        <w:numPr>
          <w:ilvl w:val="0"/>
          <w:numId w:val="27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الاستمرار في بناء قدرات الكوادر النسائية لدعم مشاركتهم في صنع القرار </w:t>
      </w:r>
    </w:p>
    <w:p w:rsidR="00DD4D1A" w:rsidRPr="00003B83" w:rsidRDefault="00DD4D1A" w:rsidP="00DD4D1A">
      <w:pPr>
        <w:pStyle w:val="ListParagraph"/>
        <w:bidi/>
        <w:rPr>
          <w:sz w:val="32"/>
          <w:szCs w:val="32"/>
          <w:rtl/>
        </w:rPr>
      </w:pPr>
    </w:p>
    <w:p w:rsidR="00FF5E70" w:rsidRPr="00003B83" w:rsidRDefault="00FF5E70" w:rsidP="00FF5E70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2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الخطوات المنطقية المتبعة لتنفيذ البرنامج</w:t>
      </w:r>
    </w:p>
    <w:p w:rsidR="00FF5E70" w:rsidRPr="00003B83" w:rsidRDefault="00FF5E70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التوعية و حشد المجتمع </w:t>
      </w:r>
    </w:p>
    <w:p w:rsidR="00FF5E70" w:rsidRPr="00003B83" w:rsidRDefault="00FF5E70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اختيار الشركاء المحليين</w:t>
      </w:r>
    </w:p>
    <w:p w:rsidR="00FF5E70" w:rsidRPr="00003B83" w:rsidRDefault="00FF5E70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مراجعة مصادر المعلومات وتدقيق البيانات   </w:t>
      </w:r>
    </w:p>
    <w:p w:rsidR="00FF5E70" w:rsidRPr="00003B83" w:rsidRDefault="00DD4D1A" w:rsidP="00A93C4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رصد الحقوق المطلوب العمل علي تفعيل حصول المراة عليها </w:t>
      </w:r>
    </w:p>
    <w:p w:rsidR="00DD4D1A" w:rsidRPr="00003B83" w:rsidRDefault="00DD4D1A" w:rsidP="00A93C4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وضع خطة عمل تتضمن مشاركة الاطراف المعنية </w:t>
      </w:r>
    </w:p>
    <w:p w:rsidR="00CC546B" w:rsidRPr="00003B83" w:rsidRDefault="00CC546B" w:rsidP="00A93C4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بناء قدرات كوادر نسائية لتفعيل تحقيق </w:t>
      </w:r>
      <w:r w:rsidR="00BE30BD" w:rsidRPr="00003B83">
        <w:rPr>
          <w:rFonts w:hint="cs"/>
          <w:sz w:val="32"/>
          <w:szCs w:val="32"/>
          <w:rtl/>
        </w:rPr>
        <w:t>الأهداف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BE30BD" w:rsidRDefault="00BE30BD" w:rsidP="00BE30B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إيجاد آليات لدعم مشاركة المرأة في المجتمع</w:t>
      </w:r>
    </w:p>
    <w:p w:rsidR="003E0AA3" w:rsidRPr="00003B83" w:rsidRDefault="003E0AA3" w:rsidP="003E0AA3">
      <w:pPr>
        <w:pStyle w:val="ListParagraph"/>
        <w:bidi/>
        <w:rPr>
          <w:sz w:val="32"/>
          <w:szCs w:val="32"/>
        </w:rPr>
      </w:pPr>
    </w:p>
    <w:p w:rsidR="00FF5E70" w:rsidRPr="00003B83" w:rsidRDefault="00FF5E70" w:rsidP="00FF5E70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003B83">
        <w:rPr>
          <w:rFonts w:hint="cs"/>
          <w:b/>
          <w:bCs/>
          <w:sz w:val="32"/>
          <w:szCs w:val="32"/>
          <w:u w:val="single"/>
          <w:rtl/>
        </w:rPr>
        <w:t xml:space="preserve">ثالثا : برنامج التربية المدنية </w:t>
      </w:r>
    </w:p>
    <w:p w:rsidR="00FF5E70" w:rsidRPr="00003B83" w:rsidRDefault="00FF5E70" w:rsidP="00FF5E70">
      <w:pPr>
        <w:pStyle w:val="ListParagraph"/>
        <w:bidi/>
        <w:rPr>
          <w:sz w:val="32"/>
          <w:szCs w:val="32"/>
        </w:rPr>
      </w:pPr>
    </w:p>
    <w:p w:rsidR="00FF5E70" w:rsidRPr="00003B83" w:rsidRDefault="00FF5E70" w:rsidP="008426F1">
      <w:pPr>
        <w:pStyle w:val="ListParagraph"/>
        <w:bidi/>
        <w:rPr>
          <w:sz w:val="32"/>
          <w:szCs w:val="32"/>
          <w:rtl/>
        </w:rPr>
      </w:pPr>
    </w:p>
    <w:p w:rsidR="00FF5E70" w:rsidRPr="00003B83" w:rsidRDefault="00FF5E70" w:rsidP="00A93C4D">
      <w:pPr>
        <w:pStyle w:val="ListParagraph"/>
        <w:numPr>
          <w:ilvl w:val="0"/>
          <w:numId w:val="28"/>
        </w:numPr>
        <w:bidi/>
        <w:rPr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الأهداف العامة التي </w:t>
      </w:r>
      <w:r w:rsidR="00FD6670"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يسعى</w:t>
      </w:r>
      <w:r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البرنامج لتحقيقها </w:t>
      </w:r>
    </w:p>
    <w:p w:rsidR="00FF5E70" w:rsidRPr="00EF794D" w:rsidRDefault="00BE30BD" w:rsidP="00EF794D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بناء المعرفة لدي المواطنين  </w:t>
      </w:r>
      <w:r w:rsidR="00C04ECB" w:rsidRPr="00003B83">
        <w:rPr>
          <w:rFonts w:ascii="Arial" w:hAnsi="Arial" w:cs="Arial" w:hint="cs"/>
          <w:sz w:val="32"/>
          <w:szCs w:val="32"/>
          <w:rtl/>
        </w:rPr>
        <w:t>ب</w:t>
      </w:r>
      <w:r w:rsidRPr="00003B83">
        <w:rPr>
          <w:rFonts w:ascii="Arial" w:hAnsi="Arial" w:cs="Arial" w:hint="cs"/>
          <w:sz w:val="32"/>
          <w:szCs w:val="32"/>
          <w:rtl/>
        </w:rPr>
        <w:t xml:space="preserve">المفاهيم المدنية كالحرية و المواطنة  و الانتماء ... </w:t>
      </w:r>
    </w:p>
    <w:p w:rsidR="00FD6670" w:rsidRPr="00003B83" w:rsidRDefault="00FD6670" w:rsidP="00A93C4D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تنفيذ مبادرات تساهم في زيادة فرص مشاركة المواطنين في الوصول لحقوقهم </w:t>
      </w:r>
    </w:p>
    <w:p w:rsidR="00FD6670" w:rsidRDefault="00C04ECB" w:rsidP="00C04ECB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32"/>
          <w:szCs w:val="32"/>
        </w:rPr>
      </w:pPr>
      <w:r w:rsidRPr="00003B83">
        <w:rPr>
          <w:rFonts w:ascii="Arial" w:hAnsi="Arial" w:cs="Arial" w:hint="cs"/>
          <w:sz w:val="32"/>
          <w:szCs w:val="32"/>
          <w:rtl/>
        </w:rPr>
        <w:t>بناء الوعي و</w:t>
      </w:r>
      <w:r w:rsidR="00FD6670" w:rsidRPr="00003B83">
        <w:rPr>
          <w:rFonts w:ascii="Arial" w:hAnsi="Arial" w:cs="Arial" w:hint="cs"/>
          <w:sz w:val="32"/>
          <w:szCs w:val="32"/>
          <w:rtl/>
        </w:rPr>
        <w:t xml:space="preserve"> </w:t>
      </w:r>
      <w:r w:rsidRPr="00003B83">
        <w:rPr>
          <w:rFonts w:ascii="Arial" w:hAnsi="Arial" w:cs="Arial" w:hint="cs"/>
          <w:sz w:val="32"/>
          <w:szCs w:val="32"/>
          <w:rtl/>
        </w:rPr>
        <w:t>ال</w:t>
      </w:r>
      <w:r w:rsidR="00FD6670" w:rsidRPr="00003B83">
        <w:rPr>
          <w:rFonts w:ascii="Arial" w:hAnsi="Arial" w:cs="Arial" w:hint="cs"/>
          <w:sz w:val="32"/>
          <w:szCs w:val="32"/>
          <w:rtl/>
        </w:rPr>
        <w:t xml:space="preserve">قدرات </w:t>
      </w:r>
      <w:r w:rsidRPr="00003B83">
        <w:rPr>
          <w:rFonts w:ascii="Arial" w:hAnsi="Arial" w:cs="Arial" w:hint="cs"/>
          <w:sz w:val="32"/>
          <w:szCs w:val="32"/>
          <w:rtl/>
        </w:rPr>
        <w:t>لل</w:t>
      </w:r>
      <w:r w:rsidR="00FD6670" w:rsidRPr="00003B83">
        <w:rPr>
          <w:rFonts w:ascii="Arial" w:hAnsi="Arial" w:cs="Arial" w:hint="cs"/>
          <w:sz w:val="32"/>
          <w:szCs w:val="32"/>
          <w:rtl/>
        </w:rPr>
        <w:t xml:space="preserve">مجالس المحلية و الجمعيات الأهلية و اللجان الممثلة للمواطنين </w:t>
      </w:r>
      <w:r w:rsidRPr="00003B83">
        <w:rPr>
          <w:rFonts w:ascii="Arial" w:hAnsi="Arial" w:cs="Arial" w:hint="cs"/>
          <w:sz w:val="32"/>
          <w:szCs w:val="32"/>
          <w:rtl/>
        </w:rPr>
        <w:t xml:space="preserve">حول التمثيل و الممارسات الديمقراطية </w:t>
      </w:r>
      <w:r w:rsidR="00FD6670" w:rsidRPr="00003B83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956ADB" w:rsidRPr="00283F31" w:rsidRDefault="00956ADB" w:rsidP="00956ADB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32"/>
          <w:szCs w:val="32"/>
          <w:highlight w:val="yellow"/>
        </w:rPr>
      </w:pP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ترسيخ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فكرة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احترام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القانون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وحقوق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الأفراد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</w:p>
    <w:p w:rsidR="00956ADB" w:rsidRPr="00283F31" w:rsidRDefault="00956ADB" w:rsidP="00956ADB">
      <w:pPr>
        <w:pStyle w:val="ListParagraph"/>
        <w:numPr>
          <w:ilvl w:val="0"/>
          <w:numId w:val="29"/>
        </w:numPr>
        <w:bidi/>
        <w:rPr>
          <w:rFonts w:ascii="Arial" w:hAnsi="Arial" w:cs="Arial"/>
          <w:sz w:val="32"/>
          <w:szCs w:val="32"/>
          <w:highlight w:val="yellow"/>
        </w:rPr>
      </w:pP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ترسيخ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مفهوم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الشفافية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في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الدولة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</w:t>
      </w:r>
      <w:r w:rsidRPr="00283F31">
        <w:rPr>
          <w:rFonts w:ascii="Arial" w:hAnsi="Arial" w:cs="Arial" w:hint="cs"/>
          <w:sz w:val="32"/>
          <w:szCs w:val="32"/>
          <w:highlight w:val="yellow"/>
          <w:rtl/>
        </w:rPr>
        <w:t>والمجتمع</w:t>
      </w:r>
      <w:r w:rsidRPr="00283F31">
        <w:rPr>
          <w:rFonts w:ascii="Arial" w:hAnsi="Arial" w:cs="Arial"/>
          <w:sz w:val="32"/>
          <w:szCs w:val="32"/>
          <w:highlight w:val="yellow"/>
          <w:rtl/>
        </w:rPr>
        <w:t xml:space="preserve"> .</w:t>
      </w:r>
    </w:p>
    <w:p w:rsidR="00FF5E70" w:rsidRPr="00003B83" w:rsidRDefault="00FF5E70" w:rsidP="00BE30BD">
      <w:pPr>
        <w:bidi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8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lastRenderedPageBreak/>
        <w:t>وصف أهم الفئات المستهدفة</w:t>
      </w: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p w:rsidR="00BE30BD" w:rsidRPr="00003B83" w:rsidRDefault="00FD6670" w:rsidP="00BE30BD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الشباب / الشابات </w:t>
      </w:r>
    </w:p>
    <w:p w:rsidR="00FF5E70" w:rsidRPr="00003B83" w:rsidRDefault="00BE30BD" w:rsidP="00BE30BD">
      <w:pPr>
        <w:pStyle w:val="ListParagraph"/>
        <w:numPr>
          <w:ilvl w:val="0"/>
          <w:numId w:val="30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السيدات</w:t>
      </w:r>
    </w:p>
    <w:p w:rsidR="00FD6670" w:rsidRPr="00003B83" w:rsidRDefault="007C2ACC" w:rsidP="00A93C4D">
      <w:pPr>
        <w:pStyle w:val="ListParagraph"/>
        <w:numPr>
          <w:ilvl w:val="0"/>
          <w:numId w:val="30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الأجهزة</w:t>
      </w:r>
      <w:r w:rsidR="00FD6670" w:rsidRPr="00003B83">
        <w:rPr>
          <w:rFonts w:hint="cs"/>
          <w:sz w:val="32"/>
          <w:szCs w:val="32"/>
          <w:rtl/>
        </w:rPr>
        <w:t xml:space="preserve"> الشعبية </w:t>
      </w:r>
    </w:p>
    <w:p w:rsidR="00FD6670" w:rsidRPr="00003B83" w:rsidRDefault="00FD6670" w:rsidP="00A93C4D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الأطفال في مرحلة التعليم </w:t>
      </w:r>
      <w:r w:rsidR="007C2ACC" w:rsidRPr="00003B83">
        <w:rPr>
          <w:rFonts w:hint="cs"/>
          <w:sz w:val="32"/>
          <w:szCs w:val="32"/>
          <w:rtl/>
        </w:rPr>
        <w:t>الأساسي</w:t>
      </w:r>
      <w:r w:rsidRPr="00003B83">
        <w:rPr>
          <w:rFonts w:hint="cs"/>
          <w:sz w:val="32"/>
          <w:szCs w:val="32"/>
          <w:rtl/>
        </w:rPr>
        <w:t xml:space="preserve"> </w:t>
      </w:r>
    </w:p>
    <w:p w:rsidR="00C04ECB" w:rsidRPr="00003B83" w:rsidRDefault="00C04ECB" w:rsidP="00C04ECB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اجهزة الإعلام </w:t>
      </w:r>
    </w:p>
    <w:p w:rsidR="00C04ECB" w:rsidRPr="00003B83" w:rsidRDefault="00C04ECB" w:rsidP="00C04ECB">
      <w:pPr>
        <w:pStyle w:val="ListParagraph"/>
        <w:numPr>
          <w:ilvl w:val="0"/>
          <w:numId w:val="30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حاملي المسئوليات </w:t>
      </w: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8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معايير اختيار القيادات المحلية العاملة بالبرامج</w:t>
      </w:r>
    </w:p>
    <w:p w:rsidR="00FF5E70" w:rsidRPr="00003B83" w:rsidRDefault="00FD6670" w:rsidP="00A93C4D">
      <w:pPr>
        <w:pStyle w:val="ListParagraph"/>
        <w:numPr>
          <w:ilvl w:val="0"/>
          <w:numId w:val="31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قدر مناسب من </w:t>
      </w:r>
      <w:r w:rsidR="00BE30BD" w:rsidRPr="00003B83">
        <w:rPr>
          <w:rFonts w:hint="cs"/>
          <w:sz w:val="32"/>
          <w:szCs w:val="32"/>
          <w:rtl/>
        </w:rPr>
        <w:t>الإلمام</w:t>
      </w:r>
      <w:r w:rsidRPr="00003B83">
        <w:rPr>
          <w:rFonts w:hint="cs"/>
          <w:sz w:val="32"/>
          <w:szCs w:val="32"/>
          <w:rtl/>
        </w:rPr>
        <w:t xml:space="preserve"> والمعرفة بالقوانين </w:t>
      </w:r>
    </w:p>
    <w:p w:rsidR="00FD6670" w:rsidRPr="00003B83" w:rsidRDefault="00FD6670" w:rsidP="00A93C4D">
      <w:pPr>
        <w:pStyle w:val="ListParagraph"/>
        <w:numPr>
          <w:ilvl w:val="0"/>
          <w:numId w:val="31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قدرة علي التفاوض و طرح القضايا </w:t>
      </w:r>
    </w:p>
    <w:p w:rsidR="00FD6670" w:rsidRPr="00003B83" w:rsidRDefault="00FD6670" w:rsidP="00A93C4D">
      <w:pPr>
        <w:pStyle w:val="ListParagraph"/>
        <w:numPr>
          <w:ilvl w:val="0"/>
          <w:numId w:val="31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قدرة علي التواصل الفعال مع </w:t>
      </w:r>
      <w:r w:rsidR="007C2ACC" w:rsidRPr="00003B83">
        <w:rPr>
          <w:rFonts w:hint="cs"/>
          <w:sz w:val="32"/>
          <w:szCs w:val="32"/>
          <w:rtl/>
        </w:rPr>
        <w:t>الأطراف</w:t>
      </w:r>
      <w:r w:rsidRPr="00003B83">
        <w:rPr>
          <w:rFonts w:hint="cs"/>
          <w:sz w:val="32"/>
          <w:szCs w:val="32"/>
          <w:rtl/>
        </w:rPr>
        <w:t xml:space="preserve"> المعنية </w:t>
      </w:r>
    </w:p>
    <w:p w:rsidR="00FD6670" w:rsidRPr="00003B83" w:rsidRDefault="00FD6670" w:rsidP="00FD6670">
      <w:pPr>
        <w:bidi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8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أهم المخرجات للبرامج مصنفه</w:t>
      </w:r>
    </w:p>
    <w:p w:rsidR="00EF5386" w:rsidRPr="00003B83" w:rsidRDefault="00EF5386" w:rsidP="00EF5386">
      <w:pPr>
        <w:pStyle w:val="ListParagraph"/>
        <w:numPr>
          <w:ilvl w:val="0"/>
          <w:numId w:val="32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مواطنين </w:t>
      </w:r>
      <w:r w:rsidR="00260485" w:rsidRPr="00003B83">
        <w:rPr>
          <w:rFonts w:hint="cs"/>
          <w:sz w:val="32"/>
          <w:szCs w:val="32"/>
          <w:rtl/>
        </w:rPr>
        <w:t xml:space="preserve">و حاملي مسئوليات </w:t>
      </w:r>
      <w:r w:rsidRPr="00003B83">
        <w:rPr>
          <w:rFonts w:hint="cs"/>
          <w:sz w:val="32"/>
          <w:szCs w:val="32"/>
          <w:rtl/>
        </w:rPr>
        <w:t>تم إكسابهم معلومات و معارف حول مفاهيم الديمقراطية و المواطنة و الحرية و الانتماء و المشاركة</w:t>
      </w:r>
    </w:p>
    <w:p w:rsidR="00FD6670" w:rsidRPr="00003B83" w:rsidRDefault="00A93C4D" w:rsidP="00A93C4D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مواطنين تم إكسابهم مهارات التفاوض و التواصل </w:t>
      </w:r>
    </w:p>
    <w:p w:rsidR="00260485" w:rsidRPr="00003B83" w:rsidRDefault="00260485" w:rsidP="0026048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اليات تم إيجادها لحصول المواطنين علي حقوقهم </w:t>
      </w:r>
    </w:p>
    <w:p w:rsidR="00EF5386" w:rsidRPr="00003B83" w:rsidRDefault="00EF5386" w:rsidP="00EF5386">
      <w:pPr>
        <w:pStyle w:val="ListParagraph"/>
        <w:numPr>
          <w:ilvl w:val="0"/>
          <w:numId w:val="32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قضايا تم طرحها من خلال طرق مختلفة كالفن و كتابة التقارير .. الخ </w:t>
      </w:r>
    </w:p>
    <w:p w:rsidR="00EF5386" w:rsidRPr="00003B83" w:rsidRDefault="00A93C4D" w:rsidP="00A93C4D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مبادرات تم تنفيذها لتفعيل حصول المواطنين علي حقوقهم ( جلسات حوار مع المعنيين </w:t>
      </w:r>
      <w:r w:rsidRPr="00003B83">
        <w:rPr>
          <w:sz w:val="32"/>
          <w:szCs w:val="32"/>
          <w:rtl/>
        </w:rPr>
        <w:t>–</w:t>
      </w:r>
      <w:r w:rsidRPr="00003B83">
        <w:rPr>
          <w:rFonts w:hint="cs"/>
          <w:sz w:val="32"/>
          <w:szCs w:val="32"/>
          <w:rtl/>
        </w:rPr>
        <w:t xml:space="preserve"> تنفيذ خدمات مباشرة</w:t>
      </w:r>
    </w:p>
    <w:p w:rsidR="00A93C4D" w:rsidRPr="00003B83" w:rsidRDefault="00EF5386" w:rsidP="00EF5386">
      <w:pPr>
        <w:pStyle w:val="ListParagraph"/>
        <w:numPr>
          <w:ilvl w:val="0"/>
          <w:numId w:val="32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مواطنين شاركوا في عمليات صنع القرار من خلال الانتخابات او التمثيل في التنظيمات المختلفة </w:t>
      </w:r>
      <w:r w:rsidR="00A93C4D" w:rsidRPr="00003B83">
        <w:rPr>
          <w:rFonts w:hint="cs"/>
          <w:sz w:val="32"/>
          <w:szCs w:val="32"/>
          <w:rtl/>
        </w:rPr>
        <w:t xml:space="preserve">  </w:t>
      </w:r>
    </w:p>
    <w:p w:rsidR="00A93C4D" w:rsidRPr="00003B83" w:rsidRDefault="00A93C4D" w:rsidP="00EF5386">
      <w:pPr>
        <w:rPr>
          <w:rFonts w:ascii="Calibri" w:hAnsi="Calibri" w:cs="Times New Roman"/>
          <w:sz w:val="32"/>
          <w:szCs w:val="32"/>
        </w:rPr>
      </w:pP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A93C4D">
      <w:pPr>
        <w:pStyle w:val="ListParagraph"/>
        <w:numPr>
          <w:ilvl w:val="0"/>
          <w:numId w:val="28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مؤشرات تحقيق الأهداف للبر</w:t>
      </w:r>
      <w:r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ن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امج </w:t>
      </w:r>
    </w:p>
    <w:p w:rsidR="00EF5386" w:rsidRDefault="00EF5386" w:rsidP="0015774A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المواطنين  </w:t>
      </w:r>
      <w:r w:rsidR="00A74680" w:rsidRPr="00003B83">
        <w:rPr>
          <w:rFonts w:hint="cs"/>
          <w:sz w:val="32"/>
          <w:szCs w:val="32"/>
          <w:rtl/>
        </w:rPr>
        <w:t xml:space="preserve">المشاركين في أنشطة الوعي </w:t>
      </w:r>
      <w:r w:rsidRPr="00003B83">
        <w:rPr>
          <w:rFonts w:hint="cs"/>
          <w:sz w:val="32"/>
          <w:szCs w:val="32"/>
          <w:rtl/>
        </w:rPr>
        <w:t xml:space="preserve"> و</w:t>
      </w:r>
      <w:r w:rsidR="0015774A">
        <w:rPr>
          <w:rFonts w:hint="cs"/>
          <w:sz w:val="32"/>
          <w:szCs w:val="32"/>
          <w:rtl/>
        </w:rPr>
        <w:t xml:space="preserve"> </w:t>
      </w:r>
      <w:r w:rsidRPr="00003B83">
        <w:rPr>
          <w:rFonts w:hint="cs"/>
          <w:sz w:val="32"/>
          <w:szCs w:val="32"/>
          <w:rtl/>
        </w:rPr>
        <w:t xml:space="preserve">معرفتهم بمفاهيم </w:t>
      </w:r>
      <w:r w:rsidR="006C04A8" w:rsidRPr="00003B83">
        <w:rPr>
          <w:rFonts w:hint="cs"/>
          <w:sz w:val="32"/>
          <w:szCs w:val="32"/>
          <w:rtl/>
        </w:rPr>
        <w:t>التعليم المدني</w:t>
      </w:r>
    </w:p>
    <w:p w:rsidR="0015774A" w:rsidRPr="0015774A" w:rsidRDefault="0015774A" w:rsidP="0015774A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 w:rsidRPr="0015774A">
        <w:rPr>
          <w:rFonts w:hint="cs"/>
          <w:sz w:val="32"/>
          <w:szCs w:val="32"/>
          <w:highlight w:val="yellow"/>
          <w:rtl/>
        </w:rPr>
        <w:t>مناهج</w:t>
      </w:r>
      <w:r w:rsidRPr="0015774A">
        <w:rPr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>متخصصة</w:t>
      </w:r>
      <w:r w:rsidRPr="0015774A">
        <w:rPr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>مطبقة</w:t>
      </w:r>
      <w:r w:rsidRPr="0015774A">
        <w:rPr>
          <w:sz w:val="32"/>
          <w:szCs w:val="32"/>
          <w:highlight w:val="yellow"/>
          <w:rtl/>
        </w:rPr>
        <w:t xml:space="preserve">  </w:t>
      </w:r>
      <w:r w:rsidRPr="0015774A">
        <w:rPr>
          <w:rFonts w:hint="cs"/>
          <w:sz w:val="32"/>
          <w:szCs w:val="32"/>
          <w:highlight w:val="yellow"/>
          <w:rtl/>
        </w:rPr>
        <w:t>متلائمة</w:t>
      </w:r>
      <w:r w:rsidRPr="0015774A">
        <w:rPr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>مع</w:t>
      </w:r>
      <w:r w:rsidRPr="0015774A">
        <w:rPr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>أهداف</w:t>
      </w:r>
      <w:r w:rsidRPr="0015774A">
        <w:rPr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>ومخرجات</w:t>
      </w:r>
      <w:r w:rsidRPr="0015774A">
        <w:rPr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 xml:space="preserve">المشروع </w:t>
      </w:r>
    </w:p>
    <w:p w:rsidR="00EF5386" w:rsidRPr="0049438E" w:rsidRDefault="00EF5386" w:rsidP="0049438E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 w:rsidRPr="0049438E">
        <w:rPr>
          <w:rFonts w:hint="cs"/>
          <w:sz w:val="32"/>
          <w:szCs w:val="32"/>
          <w:highlight w:val="yellow"/>
          <w:rtl/>
        </w:rPr>
        <w:t xml:space="preserve">عدد المشاركين  في </w:t>
      </w:r>
      <w:r w:rsidR="0049438E" w:rsidRPr="0049438E">
        <w:rPr>
          <w:rFonts w:hint="cs"/>
          <w:sz w:val="32"/>
          <w:szCs w:val="32"/>
          <w:highlight w:val="yellow"/>
          <w:rtl/>
        </w:rPr>
        <w:t xml:space="preserve">المبادرات المجتمعية </w:t>
      </w:r>
      <w:r w:rsidRPr="0049438E">
        <w:rPr>
          <w:rFonts w:hint="cs"/>
          <w:sz w:val="32"/>
          <w:szCs w:val="32"/>
          <w:highlight w:val="yellow"/>
          <w:rtl/>
        </w:rPr>
        <w:t xml:space="preserve"> </w:t>
      </w:r>
      <w:r w:rsidR="006C04A8" w:rsidRPr="0049438E">
        <w:rPr>
          <w:rFonts w:hint="cs"/>
          <w:sz w:val="32"/>
          <w:szCs w:val="32"/>
          <w:highlight w:val="yellow"/>
          <w:rtl/>
        </w:rPr>
        <w:t xml:space="preserve"> </w:t>
      </w:r>
    </w:p>
    <w:p w:rsidR="0049438E" w:rsidRDefault="0049438E" w:rsidP="0049438E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 w:rsidRPr="0049438E">
        <w:rPr>
          <w:rFonts w:hint="cs"/>
          <w:sz w:val="32"/>
          <w:szCs w:val="32"/>
          <w:highlight w:val="yellow"/>
          <w:rtl/>
        </w:rPr>
        <w:t xml:space="preserve">تمثيل </w:t>
      </w:r>
      <w:proofErr w:type="spellStart"/>
      <w:r w:rsidRPr="0049438E">
        <w:rPr>
          <w:rFonts w:hint="cs"/>
          <w:sz w:val="32"/>
          <w:szCs w:val="32"/>
          <w:highlight w:val="yellow"/>
          <w:rtl/>
        </w:rPr>
        <w:t>المواطنيين</w:t>
      </w:r>
      <w:proofErr w:type="spellEnd"/>
      <w:r w:rsidRPr="0049438E">
        <w:rPr>
          <w:rFonts w:hint="cs"/>
          <w:sz w:val="32"/>
          <w:szCs w:val="32"/>
          <w:highlight w:val="yellow"/>
          <w:rtl/>
        </w:rPr>
        <w:t xml:space="preserve"> </w:t>
      </w:r>
      <w:r w:rsidRPr="0049438E">
        <w:rPr>
          <w:sz w:val="32"/>
          <w:szCs w:val="32"/>
          <w:highlight w:val="yellow"/>
          <w:rtl/>
        </w:rPr>
        <w:t xml:space="preserve"> </w:t>
      </w:r>
      <w:r w:rsidRPr="0049438E">
        <w:rPr>
          <w:rFonts w:hint="cs"/>
          <w:sz w:val="32"/>
          <w:szCs w:val="32"/>
          <w:highlight w:val="yellow"/>
          <w:rtl/>
        </w:rPr>
        <w:t>بالتنظيمات</w:t>
      </w:r>
      <w:r w:rsidRPr="0049438E">
        <w:rPr>
          <w:sz w:val="32"/>
          <w:szCs w:val="32"/>
          <w:highlight w:val="yellow"/>
          <w:rtl/>
        </w:rPr>
        <w:t xml:space="preserve"> </w:t>
      </w:r>
      <w:r w:rsidRPr="0049438E">
        <w:rPr>
          <w:rFonts w:hint="cs"/>
          <w:sz w:val="32"/>
          <w:szCs w:val="32"/>
          <w:highlight w:val="yellow"/>
          <w:rtl/>
        </w:rPr>
        <w:t>المجتمعية</w:t>
      </w:r>
    </w:p>
    <w:p w:rsidR="00E86D0C" w:rsidRDefault="00E86D0C" w:rsidP="00E86D0C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>
        <w:rPr>
          <w:rFonts w:hint="cs"/>
          <w:sz w:val="32"/>
          <w:szCs w:val="32"/>
          <w:highlight w:val="yellow"/>
          <w:rtl/>
        </w:rPr>
        <w:t xml:space="preserve">عدد المشاركين في فصول التربية المدنية </w:t>
      </w:r>
    </w:p>
    <w:p w:rsidR="00BA79F8" w:rsidRDefault="00BA79F8" w:rsidP="00BA79F8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>
        <w:rPr>
          <w:rFonts w:hint="cs"/>
          <w:sz w:val="32"/>
          <w:szCs w:val="32"/>
          <w:highlight w:val="yellow"/>
          <w:rtl/>
        </w:rPr>
        <w:lastRenderedPageBreak/>
        <w:t xml:space="preserve">الاليات التي تم استخدامها للتعبير وممارسة الحقوق السياسية / الاجتماعية / الاقتصادية </w:t>
      </w:r>
    </w:p>
    <w:p w:rsidR="00E86D0C" w:rsidRDefault="00E86D0C" w:rsidP="00E86D0C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>
        <w:rPr>
          <w:rFonts w:hint="cs"/>
          <w:sz w:val="32"/>
          <w:szCs w:val="32"/>
          <w:highlight w:val="yellow"/>
          <w:rtl/>
        </w:rPr>
        <w:t xml:space="preserve">عدد </w:t>
      </w:r>
      <w:proofErr w:type="spellStart"/>
      <w:r>
        <w:rPr>
          <w:rFonts w:hint="cs"/>
          <w:sz w:val="32"/>
          <w:szCs w:val="32"/>
          <w:highlight w:val="yellow"/>
          <w:rtl/>
        </w:rPr>
        <w:t>المواطنيين</w:t>
      </w:r>
      <w:proofErr w:type="spellEnd"/>
      <w:r>
        <w:rPr>
          <w:rFonts w:hint="cs"/>
          <w:sz w:val="32"/>
          <w:szCs w:val="32"/>
          <w:highlight w:val="yellow"/>
          <w:rtl/>
        </w:rPr>
        <w:t xml:space="preserve"> التي تم استخراج اوراق ثبوتية لهم </w:t>
      </w:r>
    </w:p>
    <w:p w:rsidR="00BA79F8" w:rsidRDefault="00BA79F8" w:rsidP="00BA79F8">
      <w:pPr>
        <w:pStyle w:val="ListParagraph"/>
        <w:numPr>
          <w:ilvl w:val="0"/>
          <w:numId w:val="25"/>
        </w:numPr>
        <w:bidi/>
        <w:rPr>
          <w:sz w:val="32"/>
          <w:szCs w:val="32"/>
          <w:highlight w:val="yellow"/>
        </w:rPr>
      </w:pPr>
      <w:r>
        <w:rPr>
          <w:rFonts w:hint="cs"/>
          <w:sz w:val="32"/>
          <w:szCs w:val="32"/>
          <w:highlight w:val="yellow"/>
          <w:rtl/>
        </w:rPr>
        <w:t xml:space="preserve">عدد الكوادر التي تم بناء قدراتهم </w:t>
      </w:r>
    </w:p>
    <w:p w:rsidR="00EF5386" w:rsidRPr="00003B83" w:rsidRDefault="00EF5386" w:rsidP="006C04A8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</w:t>
      </w:r>
      <w:r w:rsidR="006C04A8" w:rsidRPr="00003B83">
        <w:rPr>
          <w:rFonts w:hint="cs"/>
          <w:sz w:val="32"/>
          <w:szCs w:val="32"/>
          <w:rtl/>
        </w:rPr>
        <w:t xml:space="preserve">القضايا التي قام المواطنين بطرحها و التفاوض حولها مع المعنيين </w:t>
      </w:r>
    </w:p>
    <w:p w:rsidR="006C04A8" w:rsidRDefault="00EF5386" w:rsidP="006C04A8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و نوع القرارات التي </w:t>
      </w:r>
      <w:r w:rsidR="006C04A8" w:rsidRPr="00003B83">
        <w:rPr>
          <w:rFonts w:hint="cs"/>
          <w:sz w:val="32"/>
          <w:szCs w:val="32"/>
          <w:rtl/>
        </w:rPr>
        <w:t xml:space="preserve">تم اتخاذها في القضايا التي تم طرحها </w:t>
      </w:r>
    </w:p>
    <w:p w:rsidR="00BA79F8" w:rsidRPr="00BA79F8" w:rsidRDefault="00BA79F8" w:rsidP="00BA79F8">
      <w:pPr>
        <w:pStyle w:val="ListParagraph"/>
        <w:numPr>
          <w:ilvl w:val="0"/>
          <w:numId w:val="25"/>
        </w:numPr>
        <w:bidi/>
        <w:jc w:val="both"/>
        <w:rPr>
          <w:sz w:val="32"/>
          <w:szCs w:val="32"/>
          <w:highlight w:val="yellow"/>
        </w:rPr>
      </w:pPr>
      <w:r w:rsidRPr="00BA79F8">
        <w:rPr>
          <w:rFonts w:hint="cs"/>
          <w:sz w:val="32"/>
          <w:szCs w:val="32"/>
          <w:highlight w:val="yellow"/>
          <w:rtl/>
        </w:rPr>
        <w:t xml:space="preserve">عدد القضايا التي تناولتها وسائل الاعلام </w:t>
      </w:r>
    </w:p>
    <w:p w:rsidR="0049438E" w:rsidRPr="001E1F45" w:rsidRDefault="00260485" w:rsidP="001E1F45">
      <w:pPr>
        <w:pStyle w:val="ListParagraph"/>
        <w:numPr>
          <w:ilvl w:val="0"/>
          <w:numId w:val="25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عدد الجهات ( حاملي المسئوليات ) المشاركين في مناقشة و صنع قرارات في قضايا تخص حصول المواطنين علي حقوقهم </w:t>
      </w:r>
      <w:r w:rsidR="0049438E" w:rsidRPr="001E1F45">
        <w:rPr>
          <w:rFonts w:cs="Arial"/>
          <w:b/>
          <w:bCs/>
          <w:sz w:val="32"/>
          <w:szCs w:val="32"/>
          <w:rtl/>
        </w:rPr>
        <w:t xml:space="preserve"> </w:t>
      </w:r>
    </w:p>
    <w:p w:rsidR="00FF5E70" w:rsidRPr="00003B83" w:rsidRDefault="00FF5E70" w:rsidP="0049438E">
      <w:p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معايير الجودة للبرامج</w:t>
      </w:r>
    </w:p>
    <w:p w:rsidR="00FF5E70" w:rsidRPr="00003B83" w:rsidRDefault="00FF5E70" w:rsidP="008426F1">
      <w:pPr>
        <w:pStyle w:val="ListParagraph"/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EF5386" w:rsidRPr="00003B83" w:rsidRDefault="00EF5386" w:rsidP="006C04A8">
      <w:pPr>
        <w:pStyle w:val="ListParagraph"/>
        <w:numPr>
          <w:ilvl w:val="0"/>
          <w:numId w:val="35"/>
        </w:numPr>
        <w:bidi/>
        <w:rPr>
          <w:rFonts w:cs="Mudir MT"/>
          <w:sz w:val="32"/>
          <w:szCs w:val="32"/>
          <w:rtl/>
          <w:lang w:bidi="ar-EG"/>
        </w:rPr>
      </w:pPr>
      <w:r w:rsidRPr="00003B83">
        <w:rPr>
          <w:rFonts w:eastAsia="Calibri" w:cs="Mudir MT" w:hint="cs"/>
          <w:sz w:val="32"/>
          <w:szCs w:val="32"/>
          <w:rtl/>
          <w:lang w:bidi="ar-EG"/>
        </w:rPr>
        <w:t xml:space="preserve">تمثيل الفئات المختلفة في المجموعة الممثلة </w:t>
      </w:r>
      <w:r w:rsidRPr="00003B83">
        <w:rPr>
          <w:rFonts w:cs="Mudir MT" w:hint="cs"/>
          <w:sz w:val="32"/>
          <w:szCs w:val="32"/>
          <w:rtl/>
          <w:lang w:bidi="ar-EG"/>
        </w:rPr>
        <w:t xml:space="preserve"> للمواطنين و</w:t>
      </w:r>
      <w:r w:rsidRPr="00003B83">
        <w:rPr>
          <w:rFonts w:eastAsia="Calibri" w:cs="Mudir MT" w:hint="cs"/>
          <w:sz w:val="32"/>
          <w:szCs w:val="32"/>
          <w:rtl/>
          <w:lang w:bidi="ar-EG"/>
        </w:rPr>
        <w:t xml:space="preserve"> مراعاة توازن النوع الاجتماعي</w:t>
      </w:r>
    </w:p>
    <w:p w:rsidR="00EF5386" w:rsidRPr="00003B83" w:rsidRDefault="00EF5386" w:rsidP="006C04A8">
      <w:pPr>
        <w:pStyle w:val="ListParagraph"/>
        <w:numPr>
          <w:ilvl w:val="0"/>
          <w:numId w:val="35"/>
        </w:numPr>
        <w:bidi/>
        <w:rPr>
          <w:rFonts w:cs="Mudir MT"/>
          <w:sz w:val="32"/>
          <w:szCs w:val="32"/>
          <w:rtl/>
          <w:lang w:bidi="ar-EG"/>
        </w:rPr>
      </w:pPr>
      <w:r w:rsidRPr="00003B83">
        <w:rPr>
          <w:rFonts w:eastAsia="Calibri" w:cs="Mudir MT" w:hint="cs"/>
          <w:sz w:val="32"/>
          <w:szCs w:val="32"/>
          <w:rtl/>
          <w:lang w:bidi="ar-EG"/>
        </w:rPr>
        <w:t xml:space="preserve">المجموعة الممثلة لديها القدرات علي </w:t>
      </w:r>
      <w:r w:rsidR="006C04A8" w:rsidRPr="00003B83">
        <w:rPr>
          <w:rFonts w:eastAsia="Calibri" w:cs="Mudir MT" w:hint="cs"/>
          <w:sz w:val="32"/>
          <w:szCs w:val="32"/>
          <w:rtl/>
          <w:lang w:bidi="ar-EG"/>
        </w:rPr>
        <w:t>إدارة</w:t>
      </w:r>
      <w:r w:rsidRPr="00003B83">
        <w:rPr>
          <w:rFonts w:eastAsia="Calibri" w:cs="Mudir MT" w:hint="cs"/>
          <w:sz w:val="32"/>
          <w:szCs w:val="32"/>
          <w:rtl/>
          <w:lang w:bidi="ar-EG"/>
        </w:rPr>
        <w:t xml:space="preserve"> مبادرات مماثلة </w:t>
      </w:r>
    </w:p>
    <w:p w:rsidR="00EF5386" w:rsidRPr="00003B83" w:rsidRDefault="006C04A8" w:rsidP="006C04A8">
      <w:pPr>
        <w:pStyle w:val="ListParagraph"/>
        <w:numPr>
          <w:ilvl w:val="0"/>
          <w:numId w:val="35"/>
        </w:numPr>
        <w:bidi/>
        <w:rPr>
          <w:rFonts w:eastAsia="Calibri" w:cs="Mudir MT"/>
          <w:sz w:val="32"/>
          <w:szCs w:val="32"/>
          <w:rtl/>
          <w:lang w:bidi="ar-EG"/>
        </w:rPr>
      </w:pPr>
      <w:r w:rsidRPr="00003B83">
        <w:rPr>
          <w:rFonts w:cs="Mudir MT" w:hint="cs"/>
          <w:sz w:val="32"/>
          <w:szCs w:val="32"/>
          <w:rtl/>
          <w:lang w:bidi="ar-EG"/>
        </w:rPr>
        <w:t xml:space="preserve">الوصول </w:t>
      </w:r>
      <w:r w:rsidR="00816C04" w:rsidRPr="00003B83">
        <w:rPr>
          <w:rFonts w:cs="Mudir MT" w:hint="cs"/>
          <w:sz w:val="32"/>
          <w:szCs w:val="32"/>
          <w:rtl/>
          <w:lang w:bidi="ar-EG"/>
        </w:rPr>
        <w:t>لآليات</w:t>
      </w:r>
      <w:r w:rsidRPr="00003B83">
        <w:rPr>
          <w:rFonts w:cs="Mudir MT" w:hint="cs"/>
          <w:sz w:val="32"/>
          <w:szCs w:val="32"/>
          <w:rtl/>
          <w:lang w:bidi="ar-EG"/>
        </w:rPr>
        <w:t xml:space="preserve">  تضمن استمرار حصول المواطنين علي حقوقهم المرتبطة بالقضايا التي تم طرحها علي المعنيين </w:t>
      </w:r>
    </w:p>
    <w:p w:rsidR="00EF5386" w:rsidRPr="00003B83" w:rsidRDefault="00EF5386" w:rsidP="00EF5386">
      <w:pPr>
        <w:pStyle w:val="ListParagraph"/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</w:p>
    <w:p w:rsidR="00FF5E70" w:rsidRPr="00003B83" w:rsidRDefault="00FF5E70" w:rsidP="006C04A8">
      <w:pPr>
        <w:pStyle w:val="ListParagraph"/>
        <w:numPr>
          <w:ilvl w:val="0"/>
          <w:numId w:val="28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أهم الشركاء</w:t>
      </w:r>
      <w:r w:rsidRPr="00003B83">
        <w:rPr>
          <w:rFonts w:ascii="Arial" w:hAnsi="Arial" w:cs="Arial"/>
          <w:sz w:val="32"/>
          <w:szCs w:val="32"/>
          <w:rtl/>
        </w:rPr>
        <w:t xml:space="preserve"> </w:t>
      </w: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5490"/>
      </w:tblGrid>
      <w:tr w:rsidR="00FF5E70" w:rsidRPr="00003B83" w:rsidTr="00260485">
        <w:tc>
          <w:tcPr>
            <w:tcW w:w="2178" w:type="dxa"/>
          </w:tcPr>
          <w:p w:rsidR="00FF5E70" w:rsidRPr="00003B83" w:rsidRDefault="00FF5E70" w:rsidP="006C04A8">
            <w:pPr>
              <w:pStyle w:val="ListParagraph"/>
              <w:bidi/>
              <w:rPr>
                <w:rFonts w:ascii="Times New Roman" w:hAnsi="Times New Roman"/>
                <w:sz w:val="32"/>
                <w:szCs w:val="32"/>
                <w:rtl/>
              </w:rPr>
            </w:pPr>
            <w:r w:rsidRPr="00003B83">
              <w:rPr>
                <w:rFonts w:ascii="Times New Roman" w:hAnsi="Times New Roman" w:hint="cs"/>
                <w:sz w:val="32"/>
                <w:szCs w:val="32"/>
                <w:rtl/>
              </w:rPr>
              <w:t>فئة الشركاء</w:t>
            </w:r>
          </w:p>
        </w:tc>
        <w:tc>
          <w:tcPr>
            <w:tcW w:w="5490" w:type="dxa"/>
          </w:tcPr>
          <w:p w:rsidR="00FF5E70" w:rsidRPr="00003B83" w:rsidRDefault="006C04A8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أسماء</w:t>
            </w:r>
            <w:r w:rsidR="00FF5E70" w:rsidRPr="00003B83">
              <w:rPr>
                <w:rFonts w:hint="cs"/>
                <w:sz w:val="32"/>
                <w:szCs w:val="32"/>
                <w:rtl/>
              </w:rPr>
              <w:t xml:space="preserve"> الشركاء</w:t>
            </w:r>
          </w:p>
        </w:tc>
      </w:tr>
      <w:tr w:rsidR="00FF5E70" w:rsidRPr="00003B83" w:rsidTr="00260485">
        <w:tc>
          <w:tcPr>
            <w:tcW w:w="2178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الحكوميين </w:t>
            </w:r>
          </w:p>
        </w:tc>
        <w:tc>
          <w:tcPr>
            <w:tcW w:w="5490" w:type="dxa"/>
          </w:tcPr>
          <w:p w:rsidR="00FF5E70" w:rsidRPr="00003B83" w:rsidRDefault="006C04A8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المجالس الشعبية المحلية </w:t>
            </w:r>
          </w:p>
          <w:p w:rsidR="006C04A8" w:rsidRPr="00003B83" w:rsidRDefault="006C04A8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الجهات التنفيذية المعنية ( بحسب طبيعة المبادرات ) </w:t>
            </w:r>
          </w:p>
          <w:p w:rsidR="006C04A8" w:rsidRPr="00003B83" w:rsidRDefault="006C04A8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المدارس</w:t>
            </w:r>
          </w:p>
          <w:p w:rsidR="00260485" w:rsidRPr="00003B83" w:rsidRDefault="00260485" w:rsidP="00260485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الإعلام </w:t>
            </w:r>
          </w:p>
          <w:p w:rsidR="006C04A8" w:rsidRPr="00003B83" w:rsidRDefault="006C04A8" w:rsidP="006C04A8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FF5E70" w:rsidRPr="00003B83" w:rsidTr="00260485">
        <w:tc>
          <w:tcPr>
            <w:tcW w:w="2178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مراكز بحثية</w:t>
            </w:r>
          </w:p>
        </w:tc>
        <w:tc>
          <w:tcPr>
            <w:tcW w:w="5490" w:type="dxa"/>
          </w:tcPr>
          <w:p w:rsidR="00FF5E70" w:rsidRPr="00003B83" w:rsidRDefault="00FF5E70" w:rsidP="006C04A8">
            <w:pPr>
              <w:pStyle w:val="ListParagraph"/>
              <w:bidi/>
              <w:rPr>
                <w:rFonts w:ascii="Times New Roman" w:hAnsi="Times New Roman"/>
                <w:sz w:val="32"/>
                <w:szCs w:val="32"/>
                <w:rtl/>
              </w:rPr>
            </w:pPr>
          </w:p>
        </w:tc>
      </w:tr>
      <w:tr w:rsidR="00FF5E70" w:rsidRPr="00003B83" w:rsidTr="00260485">
        <w:tc>
          <w:tcPr>
            <w:tcW w:w="2178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قطاع خاص</w:t>
            </w:r>
          </w:p>
        </w:tc>
        <w:tc>
          <w:tcPr>
            <w:tcW w:w="5490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FF5E70" w:rsidRPr="00003B83" w:rsidTr="00260485">
        <w:tc>
          <w:tcPr>
            <w:tcW w:w="2178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>منظمات المجتمع المدني</w:t>
            </w:r>
          </w:p>
        </w:tc>
        <w:tc>
          <w:tcPr>
            <w:tcW w:w="5490" w:type="dxa"/>
          </w:tcPr>
          <w:p w:rsidR="00FF5E70" w:rsidRPr="00003B83" w:rsidRDefault="006C04A8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مؤسسة النيل بدراوي </w:t>
            </w:r>
            <w:r w:rsidRPr="00003B83">
              <w:rPr>
                <w:sz w:val="32"/>
                <w:szCs w:val="32"/>
                <w:rtl/>
              </w:rPr>
              <w:t>–</w:t>
            </w:r>
            <w:r w:rsidRPr="00003B83">
              <w:rPr>
                <w:rFonts w:hint="cs"/>
                <w:sz w:val="32"/>
                <w:szCs w:val="32"/>
                <w:rtl/>
              </w:rPr>
              <w:t xml:space="preserve"> برنامج افهم</w:t>
            </w:r>
            <w:r w:rsidR="001E1F45">
              <w:rPr>
                <w:rFonts w:hint="cs"/>
                <w:sz w:val="32"/>
                <w:szCs w:val="32"/>
                <w:rtl/>
              </w:rPr>
              <w:t xml:space="preserve">- </w:t>
            </w:r>
            <w:r w:rsidR="001E1F45" w:rsidRPr="00BB0A49">
              <w:rPr>
                <w:rFonts w:hint="cs"/>
                <w:sz w:val="32"/>
                <w:szCs w:val="32"/>
                <w:highlight w:val="yellow"/>
                <w:rtl/>
              </w:rPr>
              <w:t>جمعية الفن بالتنمية</w:t>
            </w:r>
            <w:r w:rsidR="001E1F4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FF5E70" w:rsidRPr="00003B83" w:rsidTr="00260485">
        <w:tc>
          <w:tcPr>
            <w:tcW w:w="2178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  <w:r w:rsidRPr="00003B83">
              <w:rPr>
                <w:rFonts w:hint="cs"/>
                <w:sz w:val="32"/>
                <w:szCs w:val="32"/>
                <w:rtl/>
              </w:rPr>
              <w:t xml:space="preserve">شبكات </w:t>
            </w:r>
          </w:p>
        </w:tc>
        <w:tc>
          <w:tcPr>
            <w:tcW w:w="5490" w:type="dxa"/>
          </w:tcPr>
          <w:p w:rsidR="00FF5E70" w:rsidRPr="00003B83" w:rsidRDefault="00FF5E70" w:rsidP="006C04A8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  <w:rtl/>
        </w:rPr>
      </w:pP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  <w:rtl/>
        </w:rPr>
      </w:pPr>
    </w:p>
    <w:p w:rsidR="00FF5E70" w:rsidRPr="00003B83" w:rsidRDefault="00FF5E70" w:rsidP="00260485">
      <w:pPr>
        <w:bidi/>
        <w:rPr>
          <w:sz w:val="32"/>
          <w:szCs w:val="32"/>
        </w:rPr>
      </w:pP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6C04A8">
      <w:pPr>
        <w:pStyle w:val="ListParagraph"/>
        <w:numPr>
          <w:ilvl w:val="0"/>
          <w:numId w:val="28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الأطر القانونية والقرارات ومواثيق دولية المرتبطة بالبر</w:t>
      </w:r>
      <w:r w:rsidRPr="00003B83">
        <w:rPr>
          <w:rFonts w:ascii="Arial" w:hAnsi="Arial" w:cs="Arial" w:hint="cs"/>
          <w:b/>
          <w:bCs/>
          <w:sz w:val="32"/>
          <w:szCs w:val="32"/>
          <w:u w:val="single"/>
          <w:rtl/>
        </w:rPr>
        <w:t>ن</w:t>
      </w: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امج</w:t>
      </w:r>
    </w:p>
    <w:p w:rsidR="00274544" w:rsidRDefault="00274544" w:rsidP="00A74680">
      <w:pPr>
        <w:pStyle w:val="ListParagraph"/>
        <w:numPr>
          <w:ilvl w:val="0"/>
          <w:numId w:val="37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>الإعلان</w:t>
      </w:r>
      <w:r w:rsidR="00260485" w:rsidRPr="00003B83">
        <w:rPr>
          <w:rFonts w:hint="cs"/>
          <w:sz w:val="32"/>
          <w:szCs w:val="32"/>
          <w:rtl/>
        </w:rPr>
        <w:t xml:space="preserve"> العالمي لحقوق الإنسان</w:t>
      </w:r>
    </w:p>
    <w:p w:rsidR="0015774A" w:rsidRPr="0015774A" w:rsidRDefault="0015774A" w:rsidP="0015774A">
      <w:pPr>
        <w:pStyle w:val="ListParagraph"/>
        <w:numPr>
          <w:ilvl w:val="0"/>
          <w:numId w:val="37"/>
        </w:numPr>
        <w:bidi/>
        <w:rPr>
          <w:sz w:val="32"/>
          <w:szCs w:val="32"/>
          <w:highlight w:val="yellow"/>
          <w:rtl/>
        </w:rPr>
      </w:pPr>
      <w:proofErr w:type="spellStart"/>
      <w:r w:rsidRPr="0015774A">
        <w:rPr>
          <w:rFonts w:hint="cs"/>
          <w:sz w:val="32"/>
          <w:szCs w:val="32"/>
          <w:highlight w:val="yellow"/>
          <w:rtl/>
        </w:rPr>
        <w:t>الدستور</w:t>
      </w:r>
      <w:r w:rsidR="001F553B">
        <w:rPr>
          <w:rFonts w:hint="cs"/>
          <w:sz w:val="32"/>
          <w:szCs w:val="32"/>
          <w:highlight w:val="yellow"/>
          <w:rtl/>
        </w:rPr>
        <w:t>المصري</w:t>
      </w:r>
      <w:proofErr w:type="spellEnd"/>
      <w:r w:rsidR="001F553B">
        <w:rPr>
          <w:rFonts w:hint="cs"/>
          <w:sz w:val="32"/>
          <w:szCs w:val="32"/>
          <w:highlight w:val="yellow"/>
          <w:rtl/>
        </w:rPr>
        <w:t xml:space="preserve"> </w:t>
      </w:r>
      <w:r w:rsidRPr="0015774A">
        <w:rPr>
          <w:rFonts w:hint="cs"/>
          <w:sz w:val="32"/>
          <w:szCs w:val="32"/>
          <w:highlight w:val="yellow"/>
          <w:rtl/>
        </w:rPr>
        <w:t xml:space="preserve"> </w:t>
      </w:r>
    </w:p>
    <w:p w:rsidR="00FF5E70" w:rsidRPr="00003B83" w:rsidRDefault="00260485" w:rsidP="003E0AA3">
      <w:pPr>
        <w:pStyle w:val="ListParagraph"/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 </w:t>
      </w: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6C04A8">
      <w:pPr>
        <w:pStyle w:val="ListParagraph"/>
        <w:numPr>
          <w:ilvl w:val="0"/>
          <w:numId w:val="28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الأدوات / والمناهج / وثائق الموجودة بالهيئة / أو من خارج الهيئة والتي يمكن استخدمها</w:t>
      </w:r>
    </w:p>
    <w:p w:rsidR="006C04A8" w:rsidRPr="00003B83" w:rsidRDefault="006C04A8" w:rsidP="006C04A8">
      <w:pPr>
        <w:pStyle w:val="ListParagraph"/>
        <w:numPr>
          <w:ilvl w:val="0"/>
          <w:numId w:val="36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دليل التربية المدنية </w:t>
      </w:r>
      <w:r w:rsidRPr="00003B83">
        <w:rPr>
          <w:rFonts w:ascii="Arial" w:hAnsi="Arial" w:cs="Arial"/>
          <w:sz w:val="32"/>
          <w:szCs w:val="32"/>
          <w:rtl/>
        </w:rPr>
        <w:t>–</w:t>
      </w:r>
      <w:r w:rsidRPr="00003B83">
        <w:rPr>
          <w:rFonts w:ascii="Arial" w:hAnsi="Arial" w:cs="Arial" w:hint="cs"/>
          <w:sz w:val="32"/>
          <w:szCs w:val="32"/>
          <w:rtl/>
        </w:rPr>
        <w:t xml:space="preserve"> الهيئة القبطية الانجيلية للخدمات الاجتماعية </w:t>
      </w:r>
    </w:p>
    <w:p w:rsidR="006C04A8" w:rsidRPr="00003B83" w:rsidRDefault="006C04A8" w:rsidP="006C04A8">
      <w:pPr>
        <w:pStyle w:val="ListParagraph"/>
        <w:numPr>
          <w:ilvl w:val="0"/>
          <w:numId w:val="36"/>
        </w:numPr>
        <w:bidi/>
        <w:rPr>
          <w:rFonts w:ascii="Arial" w:hAnsi="Arial" w:cs="Arial"/>
          <w:sz w:val="32"/>
          <w:szCs w:val="32"/>
          <w:rtl/>
        </w:rPr>
      </w:pPr>
      <w:r w:rsidRPr="00003B83">
        <w:rPr>
          <w:rFonts w:ascii="Arial" w:hAnsi="Arial" w:cs="Arial" w:hint="cs"/>
          <w:sz w:val="32"/>
          <w:szCs w:val="32"/>
          <w:rtl/>
        </w:rPr>
        <w:t xml:space="preserve">دليل المدرب لبرامج التربية المدنية و المواطنة ( عايدة عباس </w:t>
      </w:r>
      <w:r w:rsidRPr="00003B83">
        <w:rPr>
          <w:rFonts w:ascii="Arial" w:hAnsi="Arial" w:cs="Arial"/>
          <w:sz w:val="32"/>
          <w:szCs w:val="32"/>
          <w:rtl/>
        </w:rPr>
        <w:t>–</w:t>
      </w:r>
      <w:r w:rsidRPr="00003B83">
        <w:rPr>
          <w:rFonts w:ascii="Arial" w:hAnsi="Arial" w:cs="Arial" w:hint="cs"/>
          <w:sz w:val="32"/>
          <w:szCs w:val="32"/>
          <w:rtl/>
        </w:rPr>
        <w:t xml:space="preserve"> عبد الحميد صبري </w:t>
      </w:r>
    </w:p>
    <w:p w:rsidR="006C04A8" w:rsidRPr="00003B83" w:rsidRDefault="006C04A8" w:rsidP="006C04A8">
      <w:pPr>
        <w:pStyle w:val="ListParagraph"/>
        <w:numPr>
          <w:ilvl w:val="0"/>
          <w:numId w:val="36"/>
        </w:numPr>
        <w:bidi/>
        <w:rPr>
          <w:rFonts w:ascii="Arial" w:hAnsi="Arial" w:cs="Arial"/>
          <w:sz w:val="32"/>
          <w:szCs w:val="32"/>
          <w:u w:val="single"/>
        </w:rPr>
      </w:pPr>
      <w:r w:rsidRPr="00003B83">
        <w:rPr>
          <w:rFonts w:ascii="Arial" w:hAnsi="Arial" w:cs="Arial" w:hint="cs"/>
          <w:sz w:val="32"/>
          <w:szCs w:val="32"/>
          <w:rtl/>
        </w:rPr>
        <w:t>سلسلة كتب افهم للتربية المدنية</w:t>
      </w:r>
      <w:r w:rsidRPr="00003B83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274544" w:rsidRPr="00003B83">
        <w:rPr>
          <w:rFonts w:ascii="Arial" w:hAnsi="Arial" w:cs="Arial"/>
          <w:sz w:val="32"/>
          <w:szCs w:val="32"/>
          <w:u w:val="single"/>
          <w:rtl/>
        </w:rPr>
        <w:t>–</w:t>
      </w:r>
      <w:r w:rsidR="00274544" w:rsidRPr="00003B83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274544" w:rsidRPr="00003B83">
        <w:rPr>
          <w:rFonts w:ascii="Arial" w:hAnsi="Arial" w:cs="Arial" w:hint="cs"/>
          <w:sz w:val="32"/>
          <w:szCs w:val="32"/>
          <w:rtl/>
        </w:rPr>
        <w:t xml:space="preserve">مؤسسة النيل بدراوي </w:t>
      </w:r>
    </w:p>
    <w:p w:rsidR="00274544" w:rsidRPr="00003B83" w:rsidRDefault="00274544" w:rsidP="00BB0A49">
      <w:pPr>
        <w:pStyle w:val="ListParagraph"/>
        <w:bidi/>
        <w:ind w:left="1440"/>
        <w:rPr>
          <w:rFonts w:ascii="Arial" w:hAnsi="Arial" w:cs="Arial"/>
          <w:sz w:val="32"/>
          <w:szCs w:val="32"/>
          <w:u w:val="single"/>
        </w:rPr>
      </w:pPr>
    </w:p>
    <w:p w:rsidR="00FF5E70" w:rsidRPr="00003B83" w:rsidRDefault="00FF5E70" w:rsidP="008426F1">
      <w:pPr>
        <w:pStyle w:val="ListParagraph"/>
        <w:bidi/>
        <w:ind w:left="360"/>
        <w:rPr>
          <w:sz w:val="32"/>
          <w:szCs w:val="32"/>
        </w:rPr>
      </w:pPr>
    </w:p>
    <w:p w:rsidR="00FF5E70" w:rsidRPr="00003B83" w:rsidRDefault="00FF5E70" w:rsidP="006C04A8">
      <w:pPr>
        <w:pStyle w:val="ListParagraph"/>
        <w:numPr>
          <w:ilvl w:val="0"/>
          <w:numId w:val="28"/>
        </w:numPr>
        <w:bidi/>
        <w:rPr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المساحات التي من التوقع التوسع فيها في المستقبل</w:t>
      </w:r>
    </w:p>
    <w:p w:rsidR="00FF5E70" w:rsidRPr="00003B83" w:rsidRDefault="00FF5E70" w:rsidP="007D2654">
      <w:pPr>
        <w:bidi/>
        <w:ind w:left="360"/>
        <w:rPr>
          <w:sz w:val="32"/>
          <w:szCs w:val="32"/>
          <w:rtl/>
        </w:rPr>
      </w:pPr>
    </w:p>
    <w:p w:rsidR="00FF5E70" w:rsidRPr="00003B83" w:rsidRDefault="00772416" w:rsidP="00772416">
      <w:pPr>
        <w:pStyle w:val="ListParagraph"/>
        <w:numPr>
          <w:ilvl w:val="0"/>
          <w:numId w:val="39"/>
        </w:numPr>
        <w:bidi/>
        <w:rPr>
          <w:rFonts w:ascii="Garamond" w:hAnsi="Garamond" w:cs="Simplified Arabic"/>
          <w:b/>
          <w:bCs/>
          <w:shadow/>
          <w:color w:val="333333"/>
          <w:sz w:val="32"/>
          <w:szCs w:val="32"/>
          <w:lang w:bidi="ar-EG"/>
        </w:rPr>
      </w:pPr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</w:rPr>
        <w:t xml:space="preserve">تدريس التربية المدنية </w:t>
      </w:r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 xml:space="preserve">بصورة منتظمة للنشء </w:t>
      </w:r>
      <w:proofErr w:type="spellStart"/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>المصرى</w:t>
      </w:r>
      <w:proofErr w:type="spellEnd"/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 xml:space="preserve"> </w:t>
      </w:r>
      <w:proofErr w:type="spellStart"/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>فى</w:t>
      </w:r>
      <w:proofErr w:type="spellEnd"/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 xml:space="preserve"> صورة مناهج قائمة بذاتها.</w:t>
      </w:r>
    </w:p>
    <w:p w:rsidR="00772416" w:rsidRDefault="00772416" w:rsidP="00772416">
      <w:pPr>
        <w:pStyle w:val="ListParagraph"/>
        <w:numPr>
          <w:ilvl w:val="0"/>
          <w:numId w:val="39"/>
        </w:numPr>
        <w:bidi/>
        <w:rPr>
          <w:sz w:val="32"/>
          <w:szCs w:val="32"/>
        </w:rPr>
      </w:pPr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 xml:space="preserve">العمل مع صانعي القرار والجماعات المؤثرة </w:t>
      </w:r>
      <w:proofErr w:type="spellStart"/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>فى</w:t>
      </w:r>
      <w:proofErr w:type="spellEnd"/>
      <w:r w:rsidRPr="00003B83">
        <w:rPr>
          <w:rFonts w:ascii="Garamond" w:hAnsi="Garamond" w:cs="Simplified Arabic" w:hint="cs"/>
          <w:b/>
          <w:bCs/>
          <w:shadow/>
          <w:color w:val="333333"/>
          <w:sz w:val="32"/>
          <w:szCs w:val="32"/>
          <w:rtl/>
          <w:lang w:bidi="ar-EG"/>
        </w:rPr>
        <w:t xml:space="preserve"> وضع السياسة التعليمية وضع المناهج التعليمية لتتضمن التعليم المدني .</w:t>
      </w:r>
    </w:p>
    <w:p w:rsidR="003E0AA3" w:rsidRPr="000A15D1" w:rsidRDefault="003E0AA3" w:rsidP="003E0AA3">
      <w:pPr>
        <w:pStyle w:val="ListParagraph"/>
        <w:numPr>
          <w:ilvl w:val="0"/>
          <w:numId w:val="39"/>
        </w:numPr>
        <w:bidi/>
        <w:rPr>
          <w:sz w:val="32"/>
          <w:szCs w:val="32"/>
          <w:highlight w:val="yellow"/>
        </w:rPr>
      </w:pPr>
      <w:r w:rsidRPr="000A15D1">
        <w:rPr>
          <w:rFonts w:hint="cs"/>
          <w:sz w:val="32"/>
          <w:szCs w:val="32"/>
          <w:highlight w:val="yellow"/>
          <w:rtl/>
        </w:rPr>
        <w:t>بناء شبكات علي المستوي</w:t>
      </w:r>
      <w:r w:rsidR="000A15D1">
        <w:rPr>
          <w:rFonts w:hint="cs"/>
          <w:sz w:val="32"/>
          <w:szCs w:val="32"/>
          <w:highlight w:val="yellow"/>
          <w:rtl/>
        </w:rPr>
        <w:t xml:space="preserve"> المحلي و</w:t>
      </w:r>
      <w:r w:rsidRPr="000A15D1">
        <w:rPr>
          <w:rFonts w:hint="cs"/>
          <w:sz w:val="32"/>
          <w:szCs w:val="32"/>
          <w:highlight w:val="yellow"/>
          <w:rtl/>
        </w:rPr>
        <w:t xml:space="preserve"> القومي </w:t>
      </w:r>
    </w:p>
    <w:p w:rsidR="00FF5E70" w:rsidRPr="00003B83" w:rsidRDefault="00FF5E70" w:rsidP="006C04A8">
      <w:pPr>
        <w:pStyle w:val="ListParagraph"/>
        <w:numPr>
          <w:ilvl w:val="0"/>
          <w:numId w:val="28"/>
        </w:numPr>
        <w:bidi/>
        <w:rPr>
          <w:rFonts w:ascii="Arial" w:hAnsi="Arial" w:cs="Arial"/>
          <w:b/>
          <w:bCs/>
          <w:sz w:val="32"/>
          <w:szCs w:val="32"/>
          <w:u w:val="single"/>
        </w:rPr>
      </w:pPr>
      <w:r w:rsidRPr="00003B83">
        <w:rPr>
          <w:rFonts w:ascii="Arial" w:hAnsi="Arial" w:cs="Arial"/>
          <w:b/>
          <w:bCs/>
          <w:sz w:val="32"/>
          <w:szCs w:val="32"/>
          <w:u w:val="single"/>
          <w:rtl/>
        </w:rPr>
        <w:t>الخطوات المنطقية المتبعة لتنفيذ البرنامج</w:t>
      </w:r>
    </w:p>
    <w:p w:rsidR="00FF5E70" w:rsidRPr="00003B83" w:rsidRDefault="00FF5E70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التوعية و حشد المجتمع </w:t>
      </w:r>
    </w:p>
    <w:p w:rsidR="00FF5E70" w:rsidRPr="00003B83" w:rsidRDefault="00FF5E70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اختيار الشركاء المحليين</w:t>
      </w:r>
    </w:p>
    <w:p w:rsidR="00FF5E70" w:rsidRPr="00003B83" w:rsidRDefault="007D2654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 xml:space="preserve">اختيار و تدريب  كوادر من الشباب للعمل بالبرنامج </w:t>
      </w:r>
      <w:r w:rsidR="00A74680" w:rsidRPr="00003B83">
        <w:rPr>
          <w:rFonts w:hint="cs"/>
          <w:sz w:val="32"/>
          <w:szCs w:val="32"/>
          <w:rtl/>
        </w:rPr>
        <w:t xml:space="preserve"> </w:t>
      </w:r>
    </w:p>
    <w:p w:rsidR="00FF5E70" w:rsidRPr="00003B83" w:rsidRDefault="007D2654" w:rsidP="00A93C4D">
      <w:pPr>
        <w:pStyle w:val="ListParagraph"/>
        <w:numPr>
          <w:ilvl w:val="0"/>
          <w:numId w:val="13"/>
        </w:numPr>
        <w:bidi/>
        <w:rPr>
          <w:sz w:val="32"/>
          <w:szCs w:val="32"/>
        </w:rPr>
      </w:pPr>
      <w:r w:rsidRPr="00003B83">
        <w:rPr>
          <w:rFonts w:hint="cs"/>
          <w:sz w:val="32"/>
          <w:szCs w:val="32"/>
          <w:rtl/>
        </w:rPr>
        <w:t xml:space="preserve">التخطيط لمبادرات مجتمعية  </w:t>
      </w:r>
    </w:p>
    <w:p w:rsidR="00FF5E70" w:rsidRPr="00003B83" w:rsidRDefault="00FF5E70" w:rsidP="00A93C4D">
      <w:pPr>
        <w:pStyle w:val="ListParagraph"/>
        <w:numPr>
          <w:ilvl w:val="0"/>
          <w:numId w:val="13"/>
        </w:numPr>
        <w:bidi/>
        <w:rPr>
          <w:sz w:val="32"/>
          <w:szCs w:val="32"/>
          <w:rtl/>
        </w:rPr>
      </w:pPr>
      <w:r w:rsidRPr="00003B83">
        <w:rPr>
          <w:rFonts w:hint="cs"/>
          <w:sz w:val="32"/>
          <w:szCs w:val="32"/>
          <w:rtl/>
        </w:rPr>
        <w:t>المتابعة الفنية و الإدارية</w:t>
      </w:r>
    </w:p>
    <w:p w:rsidR="00FF5E70" w:rsidRPr="00003B83" w:rsidRDefault="00FF5E70" w:rsidP="007D2654">
      <w:pPr>
        <w:pStyle w:val="ListParagraph"/>
        <w:bidi/>
        <w:rPr>
          <w:sz w:val="32"/>
          <w:szCs w:val="32"/>
        </w:rPr>
      </w:pPr>
    </w:p>
    <w:p w:rsidR="00FF5E70" w:rsidRPr="00003B83" w:rsidRDefault="00FF5E70" w:rsidP="00FF5E70">
      <w:pPr>
        <w:bidi/>
        <w:rPr>
          <w:sz w:val="32"/>
          <w:szCs w:val="32"/>
          <w:rtl/>
        </w:rPr>
      </w:pPr>
    </w:p>
    <w:p w:rsidR="00FF5E70" w:rsidRPr="00003B83" w:rsidRDefault="00FF5E70" w:rsidP="00FF5E70">
      <w:pPr>
        <w:bidi/>
        <w:rPr>
          <w:sz w:val="32"/>
          <w:szCs w:val="32"/>
          <w:rtl/>
        </w:rPr>
      </w:pPr>
    </w:p>
    <w:sectPr w:rsidR="00FF5E70" w:rsidRPr="00003B83" w:rsidSect="00A353F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BDC9"/>
      </v:shape>
    </w:pict>
  </w:numPicBullet>
  <w:abstractNum w:abstractNumId="0">
    <w:nsid w:val="00281A4F"/>
    <w:multiLevelType w:val="hybridMultilevel"/>
    <w:tmpl w:val="E3D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758"/>
    <w:multiLevelType w:val="hybridMultilevel"/>
    <w:tmpl w:val="634E0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81FB2"/>
    <w:multiLevelType w:val="hybridMultilevel"/>
    <w:tmpl w:val="5EA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C6982"/>
    <w:multiLevelType w:val="hybridMultilevel"/>
    <w:tmpl w:val="FF3E7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41428"/>
    <w:multiLevelType w:val="hybridMultilevel"/>
    <w:tmpl w:val="0674E34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3C5310E"/>
    <w:multiLevelType w:val="hybridMultilevel"/>
    <w:tmpl w:val="6C3E1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DF5A7B"/>
    <w:multiLevelType w:val="hybridMultilevel"/>
    <w:tmpl w:val="DA5EE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42283"/>
    <w:multiLevelType w:val="hybridMultilevel"/>
    <w:tmpl w:val="EB12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87C37"/>
    <w:multiLevelType w:val="hybridMultilevel"/>
    <w:tmpl w:val="1AA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F38F2"/>
    <w:multiLevelType w:val="hybridMultilevel"/>
    <w:tmpl w:val="1812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5EA8"/>
    <w:multiLevelType w:val="hybridMultilevel"/>
    <w:tmpl w:val="B3FA01EE"/>
    <w:lvl w:ilvl="0" w:tplc="5B6833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21DA8"/>
    <w:multiLevelType w:val="hybridMultilevel"/>
    <w:tmpl w:val="FE46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9111D"/>
    <w:multiLevelType w:val="hybridMultilevel"/>
    <w:tmpl w:val="8EC4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BE3B15"/>
    <w:multiLevelType w:val="hybridMultilevel"/>
    <w:tmpl w:val="C62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52B"/>
    <w:multiLevelType w:val="hybridMultilevel"/>
    <w:tmpl w:val="76B0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7D31A8"/>
    <w:multiLevelType w:val="hybridMultilevel"/>
    <w:tmpl w:val="5BB23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4564D"/>
    <w:multiLevelType w:val="hybridMultilevel"/>
    <w:tmpl w:val="37A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45DA"/>
    <w:multiLevelType w:val="hybridMultilevel"/>
    <w:tmpl w:val="1FAC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E3CE1"/>
    <w:multiLevelType w:val="hybridMultilevel"/>
    <w:tmpl w:val="99FCF1AE"/>
    <w:lvl w:ilvl="0" w:tplc="8D768ADC">
      <w:start w:val="9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9753A"/>
    <w:multiLevelType w:val="hybridMultilevel"/>
    <w:tmpl w:val="B9D2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E62C8"/>
    <w:multiLevelType w:val="hybridMultilevel"/>
    <w:tmpl w:val="98740D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3F0317"/>
    <w:multiLevelType w:val="hybridMultilevel"/>
    <w:tmpl w:val="9F18E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D5D8F"/>
    <w:multiLevelType w:val="hybridMultilevel"/>
    <w:tmpl w:val="23643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AD730E"/>
    <w:multiLevelType w:val="hybridMultilevel"/>
    <w:tmpl w:val="A19A2C12"/>
    <w:lvl w:ilvl="0" w:tplc="0409000D">
      <w:start w:val="1"/>
      <w:numFmt w:val="bullet"/>
      <w:lvlText w:val="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145412"/>
    <w:multiLevelType w:val="hybridMultilevel"/>
    <w:tmpl w:val="CE84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B6ED4"/>
    <w:multiLevelType w:val="hybridMultilevel"/>
    <w:tmpl w:val="233AD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579A1"/>
    <w:multiLevelType w:val="hybridMultilevel"/>
    <w:tmpl w:val="D9BA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11BBA"/>
    <w:multiLevelType w:val="hybridMultilevel"/>
    <w:tmpl w:val="CFCE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D8379D"/>
    <w:multiLevelType w:val="hybridMultilevel"/>
    <w:tmpl w:val="EB12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970EC"/>
    <w:multiLevelType w:val="hybridMultilevel"/>
    <w:tmpl w:val="C592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67E11"/>
    <w:multiLevelType w:val="hybridMultilevel"/>
    <w:tmpl w:val="073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65E06"/>
    <w:multiLevelType w:val="hybridMultilevel"/>
    <w:tmpl w:val="A7C4B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CA4593"/>
    <w:multiLevelType w:val="hybridMultilevel"/>
    <w:tmpl w:val="EAD463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6CEF"/>
    <w:multiLevelType w:val="hybridMultilevel"/>
    <w:tmpl w:val="DBEE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66BFE"/>
    <w:multiLevelType w:val="hybridMultilevel"/>
    <w:tmpl w:val="9FB08E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6F1A8E"/>
    <w:multiLevelType w:val="hybridMultilevel"/>
    <w:tmpl w:val="E5825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FE2B30"/>
    <w:multiLevelType w:val="hybridMultilevel"/>
    <w:tmpl w:val="2A72A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793BA4"/>
    <w:multiLevelType w:val="hybridMultilevel"/>
    <w:tmpl w:val="8FC06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02FA9"/>
    <w:multiLevelType w:val="hybridMultilevel"/>
    <w:tmpl w:val="2648F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C0AB4"/>
    <w:multiLevelType w:val="hybridMultilevel"/>
    <w:tmpl w:val="94C26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A44EF6"/>
    <w:multiLevelType w:val="hybridMultilevel"/>
    <w:tmpl w:val="82544544"/>
    <w:lvl w:ilvl="0" w:tplc="51B878FA">
      <w:start w:val="13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944FBA"/>
    <w:multiLevelType w:val="hybridMultilevel"/>
    <w:tmpl w:val="D4A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514B3"/>
    <w:multiLevelType w:val="hybridMultilevel"/>
    <w:tmpl w:val="9F0C1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DC3AC6"/>
    <w:multiLevelType w:val="hybridMultilevel"/>
    <w:tmpl w:val="86F61F58"/>
    <w:lvl w:ilvl="0" w:tplc="FCB2F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B8327E"/>
    <w:multiLevelType w:val="hybridMultilevel"/>
    <w:tmpl w:val="72CA1B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35"/>
  </w:num>
  <w:num w:numId="5">
    <w:abstractNumId w:val="20"/>
  </w:num>
  <w:num w:numId="6">
    <w:abstractNumId w:val="3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24"/>
  </w:num>
  <w:num w:numId="12">
    <w:abstractNumId w:val="36"/>
  </w:num>
  <w:num w:numId="13">
    <w:abstractNumId w:val="13"/>
  </w:num>
  <w:num w:numId="14">
    <w:abstractNumId w:val="14"/>
  </w:num>
  <w:num w:numId="15">
    <w:abstractNumId w:val="27"/>
  </w:num>
  <w:num w:numId="16">
    <w:abstractNumId w:val="32"/>
  </w:num>
  <w:num w:numId="17">
    <w:abstractNumId w:val="44"/>
  </w:num>
  <w:num w:numId="18">
    <w:abstractNumId w:val="41"/>
  </w:num>
  <w:num w:numId="19">
    <w:abstractNumId w:val="29"/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22"/>
  </w:num>
  <w:num w:numId="25">
    <w:abstractNumId w:val="34"/>
  </w:num>
  <w:num w:numId="26">
    <w:abstractNumId w:val="28"/>
  </w:num>
  <w:num w:numId="27">
    <w:abstractNumId w:val="25"/>
  </w:num>
  <w:num w:numId="28">
    <w:abstractNumId w:val="19"/>
  </w:num>
  <w:num w:numId="29">
    <w:abstractNumId w:val="1"/>
  </w:num>
  <w:num w:numId="30">
    <w:abstractNumId w:val="4"/>
  </w:num>
  <w:num w:numId="31">
    <w:abstractNumId w:val="0"/>
  </w:num>
  <w:num w:numId="32">
    <w:abstractNumId w:val="11"/>
  </w:num>
  <w:num w:numId="33">
    <w:abstractNumId w:val="43"/>
  </w:num>
  <w:num w:numId="34">
    <w:abstractNumId w:val="30"/>
  </w:num>
  <w:num w:numId="35">
    <w:abstractNumId w:val="16"/>
  </w:num>
  <w:num w:numId="36">
    <w:abstractNumId w:val="15"/>
  </w:num>
  <w:num w:numId="37">
    <w:abstractNumId w:val="31"/>
  </w:num>
  <w:num w:numId="38">
    <w:abstractNumId w:val="42"/>
  </w:num>
  <w:num w:numId="39">
    <w:abstractNumId w:val="39"/>
  </w:num>
  <w:num w:numId="40">
    <w:abstractNumId w:val="40"/>
  </w:num>
  <w:num w:numId="41">
    <w:abstractNumId w:val="26"/>
  </w:num>
  <w:num w:numId="42">
    <w:abstractNumId w:val="17"/>
  </w:num>
  <w:num w:numId="43">
    <w:abstractNumId w:val="37"/>
  </w:num>
  <w:num w:numId="44">
    <w:abstractNumId w:val="38"/>
  </w:num>
  <w:num w:numId="45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73404"/>
    <w:rsid w:val="00003B83"/>
    <w:rsid w:val="00003BAD"/>
    <w:rsid w:val="00012C5A"/>
    <w:rsid w:val="00017BA2"/>
    <w:rsid w:val="0004020E"/>
    <w:rsid w:val="00043FE8"/>
    <w:rsid w:val="00050282"/>
    <w:rsid w:val="00061606"/>
    <w:rsid w:val="000815E1"/>
    <w:rsid w:val="00095A27"/>
    <w:rsid w:val="00097CCD"/>
    <w:rsid w:val="000A01E3"/>
    <w:rsid w:val="000A15D1"/>
    <w:rsid w:val="000A5638"/>
    <w:rsid w:val="000E6417"/>
    <w:rsid w:val="0010225B"/>
    <w:rsid w:val="001057DB"/>
    <w:rsid w:val="00125AC6"/>
    <w:rsid w:val="0013447C"/>
    <w:rsid w:val="0015774A"/>
    <w:rsid w:val="00175FA5"/>
    <w:rsid w:val="00180A76"/>
    <w:rsid w:val="0018282D"/>
    <w:rsid w:val="001949FA"/>
    <w:rsid w:val="001B5246"/>
    <w:rsid w:val="001C77C0"/>
    <w:rsid w:val="001E1F45"/>
    <w:rsid w:val="001E6489"/>
    <w:rsid w:val="001F553B"/>
    <w:rsid w:val="0020665E"/>
    <w:rsid w:val="00253A67"/>
    <w:rsid w:val="00260485"/>
    <w:rsid w:val="00274544"/>
    <w:rsid w:val="00283F31"/>
    <w:rsid w:val="002D3A41"/>
    <w:rsid w:val="0030452B"/>
    <w:rsid w:val="00307D8D"/>
    <w:rsid w:val="003503E4"/>
    <w:rsid w:val="00380E44"/>
    <w:rsid w:val="00392F4D"/>
    <w:rsid w:val="003B01B3"/>
    <w:rsid w:val="003E0AA3"/>
    <w:rsid w:val="00425180"/>
    <w:rsid w:val="0046661B"/>
    <w:rsid w:val="00472B7F"/>
    <w:rsid w:val="00484256"/>
    <w:rsid w:val="0049438E"/>
    <w:rsid w:val="004B209F"/>
    <w:rsid w:val="005037D5"/>
    <w:rsid w:val="00537EC1"/>
    <w:rsid w:val="00557055"/>
    <w:rsid w:val="005762C7"/>
    <w:rsid w:val="005A0D9E"/>
    <w:rsid w:val="005A584C"/>
    <w:rsid w:val="005B1727"/>
    <w:rsid w:val="00606F18"/>
    <w:rsid w:val="00685DED"/>
    <w:rsid w:val="00693ADB"/>
    <w:rsid w:val="006967E5"/>
    <w:rsid w:val="006B49EA"/>
    <w:rsid w:val="006C04A8"/>
    <w:rsid w:val="00741331"/>
    <w:rsid w:val="00743966"/>
    <w:rsid w:val="00747AC0"/>
    <w:rsid w:val="00760EB3"/>
    <w:rsid w:val="00765B0F"/>
    <w:rsid w:val="00772416"/>
    <w:rsid w:val="007B3F60"/>
    <w:rsid w:val="007C2ACC"/>
    <w:rsid w:val="007C7E02"/>
    <w:rsid w:val="007D2654"/>
    <w:rsid w:val="00806220"/>
    <w:rsid w:val="00806F6E"/>
    <w:rsid w:val="00811DAF"/>
    <w:rsid w:val="00816C04"/>
    <w:rsid w:val="00822419"/>
    <w:rsid w:val="00822DBB"/>
    <w:rsid w:val="0083430F"/>
    <w:rsid w:val="008426F1"/>
    <w:rsid w:val="00873404"/>
    <w:rsid w:val="0089233C"/>
    <w:rsid w:val="008E39D9"/>
    <w:rsid w:val="00920CA9"/>
    <w:rsid w:val="009414FD"/>
    <w:rsid w:val="00947839"/>
    <w:rsid w:val="00956ADB"/>
    <w:rsid w:val="009B1517"/>
    <w:rsid w:val="009F59FA"/>
    <w:rsid w:val="00A06CBF"/>
    <w:rsid w:val="00A2712A"/>
    <w:rsid w:val="00A303E6"/>
    <w:rsid w:val="00A33346"/>
    <w:rsid w:val="00A353F4"/>
    <w:rsid w:val="00A74680"/>
    <w:rsid w:val="00A865F7"/>
    <w:rsid w:val="00A93C4D"/>
    <w:rsid w:val="00AA1D49"/>
    <w:rsid w:val="00AC0321"/>
    <w:rsid w:val="00AC317C"/>
    <w:rsid w:val="00AC6F7E"/>
    <w:rsid w:val="00B04764"/>
    <w:rsid w:val="00B04AD1"/>
    <w:rsid w:val="00B052B3"/>
    <w:rsid w:val="00B3357C"/>
    <w:rsid w:val="00B6188B"/>
    <w:rsid w:val="00B702A0"/>
    <w:rsid w:val="00BA79F8"/>
    <w:rsid w:val="00BB0A49"/>
    <w:rsid w:val="00BE30BD"/>
    <w:rsid w:val="00BE4211"/>
    <w:rsid w:val="00C04ECB"/>
    <w:rsid w:val="00C45160"/>
    <w:rsid w:val="00C666AE"/>
    <w:rsid w:val="00C74D4E"/>
    <w:rsid w:val="00C90DC6"/>
    <w:rsid w:val="00CB5474"/>
    <w:rsid w:val="00CC546B"/>
    <w:rsid w:val="00D12733"/>
    <w:rsid w:val="00D1480A"/>
    <w:rsid w:val="00D20454"/>
    <w:rsid w:val="00D30FBD"/>
    <w:rsid w:val="00D658AE"/>
    <w:rsid w:val="00D76B55"/>
    <w:rsid w:val="00DB51E2"/>
    <w:rsid w:val="00DD4D1A"/>
    <w:rsid w:val="00E363E2"/>
    <w:rsid w:val="00E50430"/>
    <w:rsid w:val="00E51256"/>
    <w:rsid w:val="00E737F3"/>
    <w:rsid w:val="00E827B2"/>
    <w:rsid w:val="00E86D0C"/>
    <w:rsid w:val="00EA2C62"/>
    <w:rsid w:val="00EA3EAA"/>
    <w:rsid w:val="00EB39DC"/>
    <w:rsid w:val="00EC1EB5"/>
    <w:rsid w:val="00EC4051"/>
    <w:rsid w:val="00EF2F93"/>
    <w:rsid w:val="00EF5386"/>
    <w:rsid w:val="00EF794D"/>
    <w:rsid w:val="00F073E3"/>
    <w:rsid w:val="00F8785B"/>
    <w:rsid w:val="00FA28C7"/>
    <w:rsid w:val="00FD6670"/>
    <w:rsid w:val="00FE525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ED"/>
  </w:style>
  <w:style w:type="paragraph" w:styleId="Heading1">
    <w:name w:val="heading 1"/>
    <w:basedOn w:val="Normal"/>
    <w:next w:val="Normal"/>
    <w:link w:val="Heading1Char"/>
    <w:uiPriority w:val="9"/>
    <w:qFormat/>
    <w:rsid w:val="00C7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0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rsid w:val="000E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D4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5EB8-D4D3-4A4D-90B8-6AA3A022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15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tech_supp3_m</dc:creator>
  <cp:keywords/>
  <dc:description/>
  <cp:lastModifiedBy>Nawal Wahba</cp:lastModifiedBy>
  <cp:revision>66</cp:revision>
  <dcterms:created xsi:type="dcterms:W3CDTF">2009-08-28T08:19:00Z</dcterms:created>
  <dcterms:modified xsi:type="dcterms:W3CDTF">2013-04-18T11:33:00Z</dcterms:modified>
</cp:coreProperties>
</file>